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1527" w14:textId="467F2513" w:rsidR="00BB417A" w:rsidRDefault="00BB417A" w:rsidP="00E13D37">
      <w:pPr>
        <w:spacing w:line="360" w:lineRule="auto"/>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0" behindDoc="0" locked="0" layoutInCell="1" allowOverlap="1" wp14:anchorId="16BE1F40" wp14:editId="6C69AC24">
                <wp:simplePos x="0" y="0"/>
                <wp:positionH relativeFrom="column">
                  <wp:posOffset>-358140</wp:posOffset>
                </wp:positionH>
                <wp:positionV relativeFrom="paragraph">
                  <wp:posOffset>207010</wp:posOffset>
                </wp:positionV>
                <wp:extent cx="6347460" cy="3147060"/>
                <wp:effectExtent l="0" t="0" r="15240" b="15240"/>
                <wp:wrapSquare wrapText="bothSides"/>
                <wp:docPr id="3" name="Tekstvak 3"/>
                <wp:cNvGraphicFramePr/>
                <a:graphic xmlns:a="http://schemas.openxmlformats.org/drawingml/2006/main">
                  <a:graphicData uri="http://schemas.microsoft.com/office/word/2010/wordprocessingShape">
                    <wps:wsp>
                      <wps:cNvSpPr txBox="1"/>
                      <wps:spPr>
                        <a:xfrm>
                          <a:off x="0" y="0"/>
                          <a:ext cx="6347460" cy="3147060"/>
                        </a:xfrm>
                        <a:prstGeom prst="rect">
                          <a:avLst/>
                        </a:prstGeom>
                        <a:solidFill>
                          <a:schemeClr val="lt1"/>
                        </a:solidFill>
                        <a:ln w="6350">
                          <a:solidFill>
                            <a:srgbClr val="FF0000"/>
                          </a:solidFill>
                        </a:ln>
                      </wps:spPr>
                      <wps:txbx>
                        <w:txbxContent>
                          <w:p w14:paraId="19C3119E" w14:textId="1DEF7BC2" w:rsidR="00BB417A" w:rsidRPr="001F3CFC" w:rsidRDefault="00BB417A">
                            <w:pPr>
                              <w:rPr>
                                <w:b/>
                                <w:bCs/>
                                <w:color w:val="C00000"/>
                              </w:rPr>
                            </w:pPr>
                            <w:r w:rsidRPr="001F3CFC">
                              <w:rPr>
                                <w:b/>
                                <w:bCs/>
                                <w:color w:val="C00000"/>
                              </w:rPr>
                              <w:t>Woord vooraf:</w:t>
                            </w:r>
                          </w:p>
                          <w:p w14:paraId="076B8CB5" w14:textId="73DF4A4E" w:rsidR="00BB417A" w:rsidRDefault="00BB417A"/>
                          <w:p w14:paraId="468DB13E" w14:textId="77777777" w:rsidR="00EF689A" w:rsidRDefault="00BB417A">
                            <w:r>
                              <w:t>In het Klimaata</w:t>
                            </w:r>
                            <w:r w:rsidR="00EF689A">
                              <w:t>k</w:t>
                            </w:r>
                            <w:r>
                              <w:t xml:space="preserve">koord is het streven naar 50% </w:t>
                            </w:r>
                            <w:r w:rsidR="00EF689A">
                              <w:t>‘Lokaal Eigendom’ opgenomen. In de Regionale Energie Strategie (RES) van diverse regio’s is dit streven overgenomen of zelfs aangescherpt. Ook in gemeentelijk beleid worden meer en meer randvoorwaarden voor Lokaal Eigendom opgenomen.</w:t>
                            </w:r>
                          </w:p>
                          <w:p w14:paraId="0AF1B12A" w14:textId="77C11D4B" w:rsidR="00BB417A" w:rsidRDefault="00EF689A">
                            <w:r>
                              <w:t xml:space="preserve"> </w:t>
                            </w:r>
                          </w:p>
                          <w:p w14:paraId="58329456" w14:textId="35CDE846" w:rsidR="00BB417A" w:rsidRDefault="00BB417A">
                            <w:r>
                              <w:t>Deze Voorbeeld Samenwerkingsovereenkomst is bedoeld voor Coöperaties, die de samenwerking met een (commerciële) projectontwikkelaar willen aangaan, die al een lokaal project voor de opwek van duurzame elektriciteit door middel van windenergie of zonne-energie is gestart.</w:t>
                            </w:r>
                            <w:r w:rsidR="00EF689A">
                              <w:t xml:space="preserve"> Het legt een aantal afspraken tussen de coöperatie en de projectontwikkelaar/investeerder vast in het licht van Lokaal Eigendom.</w:t>
                            </w:r>
                          </w:p>
                          <w:p w14:paraId="29ABCA1A" w14:textId="3E7522EF" w:rsidR="00EF689A" w:rsidRDefault="00EF689A"/>
                          <w:p w14:paraId="2EC9FC59" w14:textId="565859B2" w:rsidR="00EF689A" w:rsidRDefault="00EF689A">
                            <w:r>
                              <w:t>Elke samenwerking tussen coöperatie en projectontwikkelaar is ‘maatwerk’, rekening houdend met de lokale omstandigheden. Deze Voorbeeld Samenwerkingsovereenkomst is slechts een handreiking en pretendeert niet compleet te zijn. Aan het toepassen van dit voorbeeld kunnen geen rechten worden ontleend.</w:t>
                            </w:r>
                          </w:p>
                          <w:p w14:paraId="11C8A3CC" w14:textId="77777777" w:rsidR="00BB417A" w:rsidRDefault="00BB4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E1F40" id="_x0000_t202" coordsize="21600,21600" o:spt="202" path="m,l,21600r21600,l21600,xe">
                <v:stroke joinstyle="miter"/>
                <v:path gradientshapeok="t" o:connecttype="rect"/>
              </v:shapetype>
              <v:shape id="Tekstvak 3" o:spid="_x0000_s1026" type="#_x0000_t202" style="position:absolute;margin-left:-28.2pt;margin-top:16.3pt;width:499.8pt;height:2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" fillcolor="white [3201]" strokecolor="red" strokeweight=".5pt">
                <v:textbox>
                  <w:txbxContent>
                    <w:p w14:paraId="19C3119E" w14:textId="1DEF7BC2" w:rsidR="00BB417A" w:rsidRPr="001F3CFC" w:rsidRDefault="00BB417A">
                      <w:pPr>
                        <w:rPr>
                          <w:b/>
                          <w:bCs/>
                          <w:color w:val="C00000"/>
                        </w:rPr>
                      </w:pPr>
                      <w:r w:rsidRPr="001F3CFC">
                        <w:rPr>
                          <w:b/>
                          <w:bCs/>
                          <w:color w:val="C00000"/>
                        </w:rPr>
                        <w:t>Woord vooraf:</w:t>
                      </w:r>
                    </w:p>
                    <w:p w14:paraId="076B8CB5" w14:textId="73DF4A4E" w:rsidR="00BB417A" w:rsidRDefault="00BB417A"/>
                    <w:p w14:paraId="468DB13E" w14:textId="77777777" w:rsidR="00EF689A" w:rsidRDefault="00BB417A">
                      <w:r>
                        <w:t>In het Klimaata</w:t>
                      </w:r>
                      <w:r w:rsidR="00EF689A">
                        <w:t>k</w:t>
                      </w:r>
                      <w:r>
                        <w:t xml:space="preserve">koord is het streven naar 50% </w:t>
                      </w:r>
                      <w:r w:rsidR="00EF689A">
                        <w:t>‘Lokaal Eigendom’ opgenomen. In de Regionale Energie Strategie (RES) van diverse regio’s is dit streven overgenomen of zelfs aangescherpt. Ook in gemeentelijk beleid worden meer en meer randvoorwaarden voor Lokaal Eigendom opgenomen.</w:t>
                      </w:r>
                    </w:p>
                    <w:p w14:paraId="0AF1B12A" w14:textId="77C11D4B" w:rsidR="00BB417A" w:rsidRDefault="00EF689A">
                      <w:r>
                        <w:t xml:space="preserve"> </w:t>
                      </w:r>
                    </w:p>
                    <w:p w14:paraId="58329456" w14:textId="35CDE846" w:rsidR="00BB417A" w:rsidRDefault="00BB417A">
                      <w:r>
                        <w:t>Deze Voorbeeld Samenwerkingsovereenkomst is bedoeld voor Coöperaties, die de samenwerking met een (commerciële) projectontwikkelaar willen aangaan, die al een lokaal project voor de opwek van duurzame elektriciteit door middel van windenergie of zonne-energie is gestart.</w:t>
                      </w:r>
                      <w:r w:rsidR="00EF689A">
                        <w:t xml:space="preserve"> Het legt een aantal afspraken tussen de coöperatie en de projectontwikkelaar/investeerder vast in het licht van Lokaal Eigendom.</w:t>
                      </w:r>
                    </w:p>
                    <w:p w14:paraId="29ABCA1A" w14:textId="3E7522EF" w:rsidR="00EF689A" w:rsidRDefault="00EF689A"/>
                    <w:p w14:paraId="2EC9FC59" w14:textId="565859B2" w:rsidR="00EF689A" w:rsidRDefault="00EF689A">
                      <w:r>
                        <w:t>Elke samenwerking tussen coöperatie en projectontwikkelaar is ‘maatwerk’, rekening houdend met de lokale omstandigheden. Deze Voorbeeld Samenwerkingsovereenkomst is slechts een handreiking en pretendeert niet compleet te zijn. Aan het toepassen van dit voorbeeld kunnen geen rechten worden ontleend.</w:t>
                      </w:r>
                    </w:p>
                    <w:p w14:paraId="11C8A3CC" w14:textId="77777777" w:rsidR="00BB417A" w:rsidRDefault="00BB417A"/>
                  </w:txbxContent>
                </v:textbox>
                <w10:wrap type="square"/>
              </v:shape>
            </w:pict>
          </mc:Fallback>
        </mc:AlternateContent>
      </w:r>
    </w:p>
    <w:p w14:paraId="7082F495" w14:textId="77777777" w:rsidR="00BB417A" w:rsidRDefault="00BB417A" w:rsidP="00E13D37">
      <w:pPr>
        <w:spacing w:line="360" w:lineRule="auto"/>
        <w:rPr>
          <w:rFonts w:ascii="Verdana" w:hAnsi="Verdana"/>
          <w:sz w:val="22"/>
          <w:szCs w:val="22"/>
        </w:rPr>
      </w:pPr>
    </w:p>
    <w:p w14:paraId="6BB88320" w14:textId="4CD05CBF" w:rsidR="00B44391" w:rsidRPr="00106C52" w:rsidRDefault="00412555" w:rsidP="00E13D37">
      <w:pPr>
        <w:spacing w:line="360" w:lineRule="auto"/>
        <w:rPr>
          <w:rFonts w:ascii="Verdana" w:hAnsi="Verdana"/>
          <w:sz w:val="22"/>
          <w:szCs w:val="22"/>
        </w:rPr>
      </w:pPr>
      <w:r w:rsidRPr="00106C52">
        <w:rPr>
          <w:rFonts w:ascii="Verdana" w:hAnsi="Verdana"/>
          <w:sz w:val="22"/>
          <w:szCs w:val="22"/>
        </w:rPr>
        <w:t>De ondergetekenden:</w:t>
      </w:r>
    </w:p>
    <w:p w14:paraId="5814CF43" w14:textId="12351F1B" w:rsidR="00412555" w:rsidRPr="00106C52" w:rsidRDefault="00412555" w:rsidP="00E13D37">
      <w:pPr>
        <w:spacing w:line="360" w:lineRule="auto"/>
        <w:rPr>
          <w:rFonts w:ascii="Verdana" w:hAnsi="Verdana"/>
          <w:sz w:val="22"/>
          <w:szCs w:val="22"/>
        </w:rPr>
      </w:pPr>
    </w:p>
    <w:p w14:paraId="14F3B018" w14:textId="308303DD" w:rsidR="00412555" w:rsidRPr="00106C52" w:rsidRDefault="00412555" w:rsidP="00E13D37">
      <w:pPr>
        <w:pStyle w:val="Lijstalinea"/>
        <w:numPr>
          <w:ilvl w:val="0"/>
          <w:numId w:val="1"/>
        </w:numPr>
        <w:tabs>
          <w:tab w:val="left" w:pos="567"/>
        </w:tabs>
        <w:spacing w:line="360" w:lineRule="auto"/>
        <w:rPr>
          <w:rFonts w:ascii="Verdana" w:hAnsi="Verdana"/>
          <w:sz w:val="22"/>
          <w:szCs w:val="22"/>
        </w:rPr>
      </w:pPr>
      <w:r w:rsidRPr="00EC574E">
        <w:rPr>
          <w:rFonts w:ascii="Verdana" w:hAnsi="Verdana"/>
          <w:color w:val="FF0000"/>
          <w:sz w:val="22"/>
          <w:szCs w:val="22"/>
        </w:rPr>
        <w:t xml:space="preserve">Coöperatie XXX </w:t>
      </w:r>
      <w:r w:rsidRPr="00EC574E">
        <w:rPr>
          <w:rFonts w:ascii="Verdana" w:hAnsi="Verdana"/>
          <w:sz w:val="22"/>
          <w:szCs w:val="22"/>
        </w:rPr>
        <w:t xml:space="preserve"> gevestigd</w:t>
      </w:r>
      <w:r w:rsidRPr="00106C52">
        <w:rPr>
          <w:rFonts w:ascii="Verdana" w:hAnsi="Verdana"/>
          <w:sz w:val="22"/>
          <w:szCs w:val="22"/>
        </w:rPr>
        <w:t xml:space="preserve"> en kantoorhoudende te </w:t>
      </w:r>
      <w:r w:rsidRPr="00106C52">
        <w:rPr>
          <w:rFonts w:ascii="Verdana" w:hAnsi="Verdana"/>
          <w:b/>
          <w:bCs/>
          <w:sz w:val="22"/>
          <w:szCs w:val="22"/>
        </w:rPr>
        <w:t>&lt;plaats&gt;</w:t>
      </w:r>
      <w:r w:rsidRPr="00106C52">
        <w:rPr>
          <w:rFonts w:ascii="Verdana" w:hAnsi="Verdana"/>
          <w:sz w:val="22"/>
          <w:szCs w:val="22"/>
        </w:rPr>
        <w:t xml:space="preserve"> aan de </w:t>
      </w:r>
      <w:r w:rsidRPr="00106C52">
        <w:rPr>
          <w:rFonts w:ascii="Verdana" w:hAnsi="Verdana"/>
          <w:b/>
          <w:bCs/>
          <w:sz w:val="22"/>
          <w:szCs w:val="22"/>
        </w:rPr>
        <w:t>&lt;adres&gt;,</w:t>
      </w:r>
      <w:r w:rsidRPr="00106C52">
        <w:rPr>
          <w:rFonts w:ascii="Verdana" w:hAnsi="Verdana"/>
          <w:sz w:val="22"/>
          <w:szCs w:val="22"/>
        </w:rPr>
        <w:t xml:space="preserve"> ten dezen rechtsgeldig vertegenwoordigd door ……</w:t>
      </w:r>
      <w:r w:rsidR="006E604D" w:rsidRPr="00106C52">
        <w:rPr>
          <w:rFonts w:ascii="Verdana" w:hAnsi="Verdana"/>
          <w:sz w:val="22"/>
          <w:szCs w:val="22"/>
        </w:rPr>
        <w:t>..</w:t>
      </w:r>
      <w:r w:rsidRPr="00106C52">
        <w:rPr>
          <w:rFonts w:ascii="Verdana" w:hAnsi="Verdana"/>
          <w:sz w:val="22"/>
          <w:szCs w:val="22"/>
        </w:rPr>
        <w:t>..</w:t>
      </w:r>
      <w:r w:rsidR="006E604D" w:rsidRPr="00106C52">
        <w:rPr>
          <w:rFonts w:ascii="Verdana" w:hAnsi="Verdana"/>
          <w:sz w:val="22"/>
          <w:szCs w:val="22"/>
        </w:rPr>
        <w:t>,</w:t>
      </w:r>
      <w:r w:rsidRPr="00106C52">
        <w:rPr>
          <w:rFonts w:ascii="Verdana" w:hAnsi="Verdana"/>
          <w:sz w:val="22"/>
          <w:szCs w:val="22"/>
        </w:rPr>
        <w:t xml:space="preserve"> </w:t>
      </w:r>
      <w:r w:rsidRPr="00106C52">
        <w:rPr>
          <w:rFonts w:ascii="Verdana" w:hAnsi="Verdana"/>
          <w:b/>
          <w:bCs/>
          <w:sz w:val="22"/>
          <w:szCs w:val="22"/>
        </w:rPr>
        <w:t>(&lt;functie&gt;)</w:t>
      </w:r>
      <w:r w:rsidRPr="00106C52">
        <w:rPr>
          <w:rFonts w:ascii="Verdana" w:hAnsi="Verdana"/>
          <w:sz w:val="22"/>
          <w:szCs w:val="22"/>
        </w:rPr>
        <w:t xml:space="preserve"> hierna te noemen ‘</w:t>
      </w:r>
      <w:r w:rsidRPr="00106C52">
        <w:rPr>
          <w:rFonts w:ascii="Verdana" w:hAnsi="Verdana"/>
          <w:b/>
          <w:bCs/>
          <w:color w:val="000000" w:themeColor="text1"/>
          <w:sz w:val="22"/>
          <w:szCs w:val="22"/>
        </w:rPr>
        <w:t>Coöperatie</w:t>
      </w:r>
      <w:r w:rsidRPr="00106C52">
        <w:rPr>
          <w:rFonts w:ascii="Verdana" w:hAnsi="Verdana"/>
          <w:sz w:val="22"/>
          <w:szCs w:val="22"/>
        </w:rPr>
        <w:t>’.</w:t>
      </w:r>
    </w:p>
    <w:p w14:paraId="63B749E8" w14:textId="77777777" w:rsidR="00412555" w:rsidRPr="00106C52" w:rsidRDefault="00412555" w:rsidP="00E13D37">
      <w:pPr>
        <w:tabs>
          <w:tab w:val="left" w:pos="567"/>
        </w:tabs>
        <w:spacing w:line="360" w:lineRule="auto"/>
        <w:rPr>
          <w:rFonts w:ascii="Verdana" w:hAnsi="Verdana"/>
          <w:sz w:val="22"/>
          <w:szCs w:val="22"/>
        </w:rPr>
      </w:pPr>
    </w:p>
    <w:p w14:paraId="099B242C" w14:textId="77777777" w:rsidR="00412555" w:rsidRPr="00106C52" w:rsidRDefault="00412555" w:rsidP="00E13D37">
      <w:pPr>
        <w:tabs>
          <w:tab w:val="left" w:pos="567"/>
        </w:tabs>
        <w:spacing w:line="360" w:lineRule="auto"/>
        <w:rPr>
          <w:rFonts w:ascii="Verdana" w:hAnsi="Verdana"/>
          <w:sz w:val="22"/>
          <w:szCs w:val="22"/>
        </w:rPr>
      </w:pPr>
      <w:r w:rsidRPr="00106C52">
        <w:rPr>
          <w:rFonts w:ascii="Verdana" w:hAnsi="Verdana"/>
          <w:sz w:val="22"/>
          <w:szCs w:val="22"/>
        </w:rPr>
        <w:t>en</w:t>
      </w:r>
    </w:p>
    <w:p w14:paraId="1FC76C20" w14:textId="77777777" w:rsidR="00412555" w:rsidRPr="00106C52" w:rsidRDefault="00412555" w:rsidP="00E13D37">
      <w:pPr>
        <w:tabs>
          <w:tab w:val="left" w:pos="567"/>
        </w:tabs>
        <w:spacing w:line="360" w:lineRule="auto"/>
        <w:rPr>
          <w:rFonts w:ascii="Verdana" w:hAnsi="Verdana"/>
          <w:sz w:val="22"/>
          <w:szCs w:val="22"/>
        </w:rPr>
      </w:pPr>
    </w:p>
    <w:p w14:paraId="408BCDAF" w14:textId="5BE0BBE9" w:rsidR="00412555" w:rsidRPr="00106C52" w:rsidRDefault="00412555" w:rsidP="00E13D37">
      <w:pPr>
        <w:pStyle w:val="Lijstalinea"/>
        <w:numPr>
          <w:ilvl w:val="0"/>
          <w:numId w:val="1"/>
        </w:numPr>
        <w:tabs>
          <w:tab w:val="left" w:pos="567"/>
        </w:tabs>
        <w:spacing w:line="360" w:lineRule="auto"/>
        <w:rPr>
          <w:rFonts w:ascii="Verdana" w:hAnsi="Verdana"/>
          <w:sz w:val="22"/>
          <w:szCs w:val="22"/>
        </w:rPr>
      </w:pPr>
      <w:r w:rsidRPr="00106C52">
        <w:rPr>
          <w:rFonts w:ascii="Verdana" w:hAnsi="Verdana"/>
          <w:color w:val="FF0000"/>
          <w:sz w:val="22"/>
          <w:szCs w:val="22"/>
        </w:rPr>
        <w:t>Projectontwikkelaar</w:t>
      </w:r>
      <w:r w:rsidRPr="00106C52">
        <w:rPr>
          <w:rFonts w:ascii="Verdana" w:hAnsi="Verdana"/>
          <w:sz w:val="22"/>
          <w:szCs w:val="22"/>
        </w:rPr>
        <w:t xml:space="preserve">, statutair gevestigd en kantoorhoudende te </w:t>
      </w:r>
      <w:r w:rsidRPr="00106C52">
        <w:rPr>
          <w:rFonts w:ascii="Verdana" w:hAnsi="Verdana"/>
          <w:b/>
          <w:bCs/>
          <w:sz w:val="22"/>
          <w:szCs w:val="22"/>
        </w:rPr>
        <w:t>&lt;plaats&gt;</w:t>
      </w:r>
      <w:r w:rsidRPr="00106C52">
        <w:rPr>
          <w:rFonts w:ascii="Verdana" w:hAnsi="Verdana"/>
          <w:sz w:val="22"/>
          <w:szCs w:val="22"/>
        </w:rPr>
        <w:t xml:space="preserve"> aan de </w:t>
      </w:r>
      <w:r w:rsidRPr="00106C52">
        <w:rPr>
          <w:rFonts w:ascii="Verdana" w:hAnsi="Verdana"/>
          <w:b/>
          <w:bCs/>
          <w:sz w:val="22"/>
          <w:szCs w:val="22"/>
        </w:rPr>
        <w:t>&lt;adres&gt;</w:t>
      </w:r>
      <w:r w:rsidRPr="00106C52">
        <w:rPr>
          <w:rFonts w:ascii="Verdana" w:hAnsi="Verdana"/>
          <w:sz w:val="22"/>
          <w:szCs w:val="22"/>
        </w:rPr>
        <w:t>, ten dezen rechtsgeldig vertegenwoordigd door …………, hierna te noemen: ‘</w:t>
      </w:r>
      <w:r w:rsidRPr="00106C52">
        <w:rPr>
          <w:rFonts w:ascii="Verdana" w:hAnsi="Verdana"/>
          <w:b/>
          <w:bCs/>
          <w:color w:val="000000" w:themeColor="text1"/>
          <w:sz w:val="22"/>
          <w:szCs w:val="22"/>
        </w:rPr>
        <w:t>Projectontwikkelaar</w:t>
      </w:r>
      <w:r w:rsidRPr="00106C52">
        <w:rPr>
          <w:rFonts w:ascii="Verdana" w:hAnsi="Verdana"/>
          <w:sz w:val="22"/>
          <w:szCs w:val="22"/>
        </w:rPr>
        <w:t>’;</w:t>
      </w:r>
    </w:p>
    <w:p w14:paraId="4E5E860B" w14:textId="77777777" w:rsidR="00412555" w:rsidRPr="00106C52" w:rsidRDefault="00412555" w:rsidP="00E13D37">
      <w:pPr>
        <w:tabs>
          <w:tab w:val="left" w:pos="567"/>
        </w:tabs>
        <w:spacing w:line="360" w:lineRule="auto"/>
        <w:rPr>
          <w:rFonts w:ascii="Verdana" w:hAnsi="Verdana"/>
          <w:sz w:val="22"/>
          <w:szCs w:val="22"/>
        </w:rPr>
      </w:pPr>
    </w:p>
    <w:p w14:paraId="1B493B2D" w14:textId="77777777" w:rsidR="00412555" w:rsidRPr="00106C52" w:rsidRDefault="00412555" w:rsidP="00E13D37">
      <w:pPr>
        <w:tabs>
          <w:tab w:val="left" w:pos="567"/>
        </w:tabs>
        <w:spacing w:line="360" w:lineRule="auto"/>
        <w:rPr>
          <w:rFonts w:ascii="Verdana" w:hAnsi="Verdana"/>
          <w:sz w:val="22"/>
          <w:szCs w:val="22"/>
        </w:rPr>
      </w:pPr>
      <w:r w:rsidRPr="00106C52">
        <w:rPr>
          <w:rFonts w:ascii="Verdana" w:hAnsi="Verdana"/>
          <w:sz w:val="22"/>
          <w:szCs w:val="22"/>
        </w:rPr>
        <w:t>hierna gezamenlijk te noemen ‘</w:t>
      </w:r>
      <w:r w:rsidRPr="00106C52">
        <w:rPr>
          <w:rFonts w:ascii="Verdana" w:hAnsi="Verdana"/>
          <w:b/>
          <w:bCs/>
          <w:color w:val="000000" w:themeColor="text1"/>
          <w:sz w:val="22"/>
          <w:szCs w:val="22"/>
        </w:rPr>
        <w:t>Partijen</w:t>
      </w:r>
      <w:r w:rsidRPr="00106C52">
        <w:rPr>
          <w:rFonts w:ascii="Verdana" w:hAnsi="Verdana"/>
          <w:sz w:val="22"/>
          <w:szCs w:val="22"/>
        </w:rPr>
        <w:t>’</w:t>
      </w:r>
    </w:p>
    <w:p w14:paraId="636FE564" w14:textId="77777777" w:rsidR="00412555" w:rsidRPr="00106C52" w:rsidRDefault="00412555" w:rsidP="00E13D37">
      <w:pPr>
        <w:tabs>
          <w:tab w:val="left" w:pos="567"/>
        </w:tabs>
        <w:spacing w:line="360" w:lineRule="auto"/>
        <w:rPr>
          <w:rFonts w:ascii="Verdana" w:hAnsi="Verdana"/>
          <w:sz w:val="22"/>
          <w:szCs w:val="22"/>
        </w:rPr>
      </w:pPr>
    </w:p>
    <w:p w14:paraId="1AF71BD6" w14:textId="45E5A6B2" w:rsidR="00412555" w:rsidRPr="00106C52" w:rsidRDefault="00412555" w:rsidP="00E13D37">
      <w:pPr>
        <w:spacing w:line="360" w:lineRule="auto"/>
        <w:rPr>
          <w:rFonts w:ascii="Verdana" w:hAnsi="Verdana"/>
          <w:b/>
          <w:bCs/>
          <w:sz w:val="22"/>
          <w:szCs w:val="22"/>
        </w:rPr>
      </w:pPr>
      <w:r w:rsidRPr="00106C52">
        <w:rPr>
          <w:rFonts w:ascii="Verdana" w:hAnsi="Verdana"/>
          <w:b/>
          <w:bCs/>
          <w:sz w:val="22"/>
          <w:szCs w:val="22"/>
        </w:rPr>
        <w:t>in aanmerking nemende</w:t>
      </w:r>
      <w:r w:rsidR="006E604D" w:rsidRPr="00106C52">
        <w:rPr>
          <w:rFonts w:ascii="Verdana" w:hAnsi="Verdana"/>
          <w:b/>
          <w:bCs/>
          <w:sz w:val="22"/>
          <w:szCs w:val="22"/>
        </w:rPr>
        <w:t xml:space="preserve"> dat</w:t>
      </w:r>
      <w:r w:rsidRPr="00106C52">
        <w:rPr>
          <w:rFonts w:ascii="Verdana" w:hAnsi="Verdana"/>
          <w:b/>
          <w:bCs/>
          <w:sz w:val="22"/>
          <w:szCs w:val="22"/>
        </w:rPr>
        <w:t>:</w:t>
      </w:r>
    </w:p>
    <w:p w14:paraId="1638E032" w14:textId="1EFD965D" w:rsidR="006E604D" w:rsidRPr="00106C52" w:rsidRDefault="006E604D" w:rsidP="00E13D37">
      <w:pPr>
        <w:spacing w:line="360" w:lineRule="auto"/>
        <w:rPr>
          <w:rFonts w:ascii="Verdana" w:hAnsi="Verdana"/>
          <w:sz w:val="22"/>
          <w:szCs w:val="22"/>
        </w:rPr>
      </w:pPr>
    </w:p>
    <w:p w14:paraId="017E2A1B" w14:textId="06D7D20D" w:rsidR="006E604D" w:rsidRPr="00106C52" w:rsidRDefault="006E604D" w:rsidP="00E13D37">
      <w:pPr>
        <w:pStyle w:val="Lijstalinea"/>
        <w:numPr>
          <w:ilvl w:val="0"/>
          <w:numId w:val="2"/>
        </w:numPr>
        <w:spacing w:line="360" w:lineRule="auto"/>
        <w:rPr>
          <w:rFonts w:ascii="Verdana" w:hAnsi="Verdana"/>
          <w:sz w:val="22"/>
          <w:szCs w:val="22"/>
        </w:rPr>
      </w:pPr>
      <w:r w:rsidRPr="00106C52">
        <w:rPr>
          <w:rFonts w:ascii="Verdana" w:hAnsi="Verdana"/>
          <w:sz w:val="22"/>
          <w:szCs w:val="22"/>
        </w:rPr>
        <w:t xml:space="preserve">De Coöperatie een coöperatie is </w:t>
      </w:r>
      <w:r w:rsidRPr="00106C52">
        <w:rPr>
          <w:rFonts w:ascii="Verdana" w:hAnsi="Verdana" w:cstheme="minorHAnsi"/>
          <w:sz w:val="22"/>
          <w:szCs w:val="22"/>
        </w:rPr>
        <w:t>met als doel in de behoeften van haar leden te voorzien, onder meer door de bevordering van de opwek en het gebruik van duurzame energie zoals vermeld in Artikel … van de Statuten;</w:t>
      </w:r>
    </w:p>
    <w:p w14:paraId="42F75627" w14:textId="3809C689" w:rsidR="00412555" w:rsidRPr="00106C52" w:rsidRDefault="006E604D" w:rsidP="00E13D37">
      <w:pPr>
        <w:pStyle w:val="Lijstalinea"/>
        <w:numPr>
          <w:ilvl w:val="0"/>
          <w:numId w:val="2"/>
        </w:numPr>
        <w:spacing w:line="360" w:lineRule="auto"/>
        <w:rPr>
          <w:rFonts w:ascii="Verdana" w:hAnsi="Verdana"/>
          <w:sz w:val="22"/>
          <w:szCs w:val="22"/>
        </w:rPr>
      </w:pPr>
      <w:r w:rsidRPr="00106C52">
        <w:rPr>
          <w:rFonts w:ascii="Verdana" w:hAnsi="Verdana" w:cstheme="minorHAnsi"/>
          <w:sz w:val="22"/>
          <w:szCs w:val="22"/>
        </w:rPr>
        <w:lastRenderedPageBreak/>
        <w:t>De Coöperatie haar doel onder meer tracht te bereiken door het realiseren en/of verwerven en exploiteren van één of meer bronnen van duurzame energie;</w:t>
      </w:r>
    </w:p>
    <w:p w14:paraId="6A1259F2" w14:textId="29FF96C1" w:rsidR="006E604D" w:rsidRPr="00106C52" w:rsidRDefault="006E604D" w:rsidP="00E13D37">
      <w:pPr>
        <w:pStyle w:val="Lijstalinea"/>
        <w:numPr>
          <w:ilvl w:val="0"/>
          <w:numId w:val="2"/>
        </w:numPr>
        <w:spacing w:line="360" w:lineRule="auto"/>
        <w:rPr>
          <w:rFonts w:ascii="Verdana" w:hAnsi="Verdana"/>
          <w:sz w:val="22"/>
          <w:szCs w:val="22"/>
        </w:rPr>
      </w:pPr>
      <w:r w:rsidRPr="00106C52">
        <w:rPr>
          <w:rFonts w:ascii="Verdana" w:hAnsi="Verdana" w:cstheme="minorHAnsi"/>
          <w:sz w:val="22"/>
          <w:szCs w:val="22"/>
        </w:rPr>
        <w:t>De Coöperatie streeft naar samenwerking met marktpartijen gericht op het bereiken van het doel van de coöperatie</w:t>
      </w:r>
    </w:p>
    <w:p w14:paraId="4D473A23" w14:textId="6AF2BAC3" w:rsidR="006E604D" w:rsidRPr="00106C52" w:rsidRDefault="006E604D" w:rsidP="00E13D37">
      <w:pPr>
        <w:pStyle w:val="Lijstalinea"/>
        <w:numPr>
          <w:ilvl w:val="0"/>
          <w:numId w:val="2"/>
        </w:numPr>
        <w:spacing w:line="360" w:lineRule="auto"/>
        <w:rPr>
          <w:rFonts w:ascii="Verdana" w:hAnsi="Verdana"/>
          <w:sz w:val="22"/>
          <w:szCs w:val="22"/>
        </w:rPr>
      </w:pPr>
      <w:r w:rsidRPr="00106C52">
        <w:rPr>
          <w:rFonts w:ascii="Verdana" w:hAnsi="Verdana" w:cstheme="minorHAnsi"/>
          <w:sz w:val="22"/>
          <w:szCs w:val="22"/>
        </w:rPr>
        <w:t xml:space="preserve">De Projectontwikkelaar </w:t>
      </w:r>
      <w:r w:rsidRPr="00106C52">
        <w:rPr>
          <w:rFonts w:ascii="Verdana" w:hAnsi="Verdana" w:cstheme="minorHAnsi"/>
          <w:iCs/>
          <w:sz w:val="22"/>
          <w:szCs w:val="22"/>
        </w:rPr>
        <w:t>projecten voor duurzame energieopwekking initieert, realiseert en exploiteert;</w:t>
      </w:r>
    </w:p>
    <w:p w14:paraId="70D7A2E9" w14:textId="2F603125" w:rsidR="006E604D" w:rsidRPr="00106C52" w:rsidRDefault="006E604D" w:rsidP="00E13D37">
      <w:pPr>
        <w:pStyle w:val="Lijstalinea"/>
        <w:numPr>
          <w:ilvl w:val="0"/>
          <w:numId w:val="2"/>
        </w:numPr>
        <w:spacing w:line="360" w:lineRule="auto"/>
        <w:rPr>
          <w:rFonts w:ascii="Verdana" w:hAnsi="Verdana"/>
          <w:sz w:val="22"/>
          <w:szCs w:val="22"/>
        </w:rPr>
      </w:pPr>
      <w:r w:rsidRPr="00106C52">
        <w:rPr>
          <w:rFonts w:ascii="Verdana" w:hAnsi="Verdana"/>
          <w:sz w:val="22"/>
          <w:szCs w:val="22"/>
        </w:rPr>
        <w:t xml:space="preserve">Dat </w:t>
      </w:r>
      <w:r w:rsidRPr="00106C52">
        <w:rPr>
          <w:rFonts w:ascii="Verdana" w:hAnsi="Verdana"/>
          <w:color w:val="000000" w:themeColor="text1"/>
          <w:sz w:val="22"/>
          <w:szCs w:val="22"/>
        </w:rPr>
        <w:t>Projectontwikkelaar</w:t>
      </w:r>
      <w:r w:rsidRPr="00106C52">
        <w:rPr>
          <w:rFonts w:ascii="Verdana" w:hAnsi="Verdana"/>
          <w:sz w:val="22"/>
          <w:szCs w:val="22"/>
        </w:rPr>
        <w:t xml:space="preserve"> een Duurzaam Energieproject ontwikkelt</w:t>
      </w:r>
      <w:r w:rsidR="007625DF">
        <w:rPr>
          <w:rFonts w:ascii="Verdana" w:hAnsi="Verdana"/>
          <w:sz w:val="22"/>
          <w:szCs w:val="22"/>
        </w:rPr>
        <w:t>, bouwt en/of exploiteert</w:t>
      </w:r>
      <w:r w:rsidRPr="00106C52">
        <w:rPr>
          <w:rFonts w:ascii="Verdana" w:hAnsi="Verdana"/>
          <w:sz w:val="22"/>
          <w:szCs w:val="22"/>
        </w:rPr>
        <w:t xml:space="preserve"> </w:t>
      </w:r>
      <w:r w:rsidR="00C17D06" w:rsidRPr="00106C52">
        <w:rPr>
          <w:rFonts w:ascii="Verdana" w:hAnsi="Verdana"/>
          <w:sz w:val="22"/>
          <w:szCs w:val="22"/>
        </w:rPr>
        <w:t xml:space="preserve">in de gemeente </w:t>
      </w:r>
      <w:r w:rsidR="00C17D06" w:rsidRPr="00106C52">
        <w:rPr>
          <w:rFonts w:ascii="Verdana" w:hAnsi="Verdana"/>
          <w:b/>
          <w:bCs/>
          <w:sz w:val="22"/>
          <w:szCs w:val="22"/>
        </w:rPr>
        <w:t>&lt;Gemeente&gt;</w:t>
      </w:r>
      <w:r w:rsidR="00C17D06" w:rsidRPr="00106C52">
        <w:rPr>
          <w:rFonts w:ascii="Verdana" w:hAnsi="Verdana"/>
          <w:sz w:val="22"/>
          <w:szCs w:val="22"/>
        </w:rPr>
        <w:t xml:space="preserve"> </w:t>
      </w:r>
      <w:r w:rsidRPr="00106C52">
        <w:rPr>
          <w:rFonts w:ascii="Verdana" w:hAnsi="Verdana"/>
          <w:sz w:val="22"/>
          <w:szCs w:val="22"/>
        </w:rPr>
        <w:t xml:space="preserve">op de locatie </w:t>
      </w:r>
      <w:r w:rsidR="00C17D06" w:rsidRPr="00106C52">
        <w:rPr>
          <w:rFonts w:ascii="Verdana" w:hAnsi="Verdana"/>
          <w:b/>
          <w:bCs/>
          <w:color w:val="000000" w:themeColor="text1"/>
          <w:sz w:val="22"/>
          <w:szCs w:val="22"/>
        </w:rPr>
        <w:t>&lt;locatie&gt;</w:t>
      </w:r>
      <w:r w:rsidR="00C17D06" w:rsidRPr="00106C52">
        <w:rPr>
          <w:rFonts w:ascii="Verdana" w:hAnsi="Verdana"/>
          <w:sz w:val="22"/>
          <w:szCs w:val="22"/>
        </w:rPr>
        <w:t xml:space="preserve">, lokaal genoegzaam bekend als project </w:t>
      </w:r>
      <w:r w:rsidR="00C17D06" w:rsidRPr="00106C52">
        <w:rPr>
          <w:rFonts w:ascii="Verdana" w:hAnsi="Verdana"/>
          <w:b/>
          <w:bCs/>
          <w:sz w:val="22"/>
          <w:szCs w:val="22"/>
        </w:rPr>
        <w:t>&lt;projectnaam&gt;</w:t>
      </w:r>
      <w:r w:rsidRPr="00106C52">
        <w:rPr>
          <w:rFonts w:ascii="Verdana" w:hAnsi="Verdana"/>
          <w:sz w:val="22"/>
          <w:szCs w:val="22"/>
        </w:rPr>
        <w:t xml:space="preserve"> </w:t>
      </w:r>
      <w:r w:rsidR="00C17D06" w:rsidRPr="00106C52">
        <w:rPr>
          <w:rFonts w:ascii="Verdana" w:hAnsi="Verdana"/>
          <w:sz w:val="22"/>
          <w:szCs w:val="22"/>
        </w:rPr>
        <w:t>(verder ‘</w:t>
      </w:r>
      <w:r w:rsidR="00C17D06" w:rsidRPr="00106C52">
        <w:rPr>
          <w:rFonts w:ascii="Verdana" w:hAnsi="Verdana"/>
          <w:b/>
          <w:bCs/>
          <w:sz w:val="22"/>
          <w:szCs w:val="22"/>
        </w:rPr>
        <w:t>Project</w:t>
      </w:r>
      <w:r w:rsidR="00C17D06" w:rsidRPr="00106C52">
        <w:rPr>
          <w:rFonts w:ascii="Verdana" w:hAnsi="Verdana"/>
          <w:sz w:val="22"/>
          <w:szCs w:val="22"/>
        </w:rPr>
        <w:t xml:space="preserve">’) </w:t>
      </w:r>
      <w:r w:rsidRPr="00106C52">
        <w:rPr>
          <w:rFonts w:ascii="Verdana" w:hAnsi="Verdana"/>
          <w:sz w:val="22"/>
          <w:szCs w:val="22"/>
        </w:rPr>
        <w:t xml:space="preserve">en hiervoor reeds </w:t>
      </w:r>
      <w:r w:rsidR="00C17D06" w:rsidRPr="00106C52">
        <w:rPr>
          <w:rFonts w:ascii="Verdana" w:hAnsi="Verdana"/>
          <w:sz w:val="22"/>
          <w:szCs w:val="22"/>
        </w:rPr>
        <w:t xml:space="preserve">de volgende </w:t>
      </w:r>
      <w:r w:rsidRPr="00106C52">
        <w:rPr>
          <w:rFonts w:ascii="Verdana" w:hAnsi="Verdana"/>
          <w:sz w:val="22"/>
          <w:szCs w:val="22"/>
        </w:rPr>
        <w:t>overeenkomsten heeft gesloten</w:t>
      </w:r>
      <w:r w:rsidR="00C17D06" w:rsidRPr="00106C52">
        <w:rPr>
          <w:rFonts w:ascii="Verdana" w:hAnsi="Verdana"/>
          <w:sz w:val="22"/>
          <w:szCs w:val="22"/>
        </w:rPr>
        <w:t>:</w:t>
      </w:r>
    </w:p>
    <w:p w14:paraId="34B31F1A" w14:textId="41DEF581" w:rsidR="00C17D06" w:rsidRPr="00106C52" w:rsidRDefault="00C17D06" w:rsidP="00E13D37">
      <w:pPr>
        <w:pStyle w:val="Lijstalinea"/>
        <w:spacing w:line="360" w:lineRule="auto"/>
        <w:ind w:left="1080"/>
        <w:rPr>
          <w:rFonts w:ascii="Verdana" w:hAnsi="Verdana"/>
          <w:sz w:val="22"/>
          <w:szCs w:val="22"/>
        </w:rPr>
      </w:pPr>
      <w:r w:rsidRPr="00106C52">
        <w:rPr>
          <w:rFonts w:ascii="Verdana" w:hAnsi="Verdana"/>
          <w:b/>
          <w:bCs/>
          <w:sz w:val="22"/>
          <w:szCs w:val="22"/>
        </w:rPr>
        <w:t>&lt;overeenkomst&gt;,</w:t>
      </w:r>
      <w:r w:rsidRPr="00106C52">
        <w:rPr>
          <w:rFonts w:ascii="Verdana" w:hAnsi="Verdana"/>
          <w:sz w:val="22"/>
          <w:szCs w:val="22"/>
        </w:rPr>
        <w:t xml:space="preserve"> die als bijlage </w:t>
      </w:r>
      <w:r w:rsidR="00A418AD">
        <w:rPr>
          <w:rFonts w:ascii="Verdana" w:hAnsi="Verdana"/>
          <w:sz w:val="22"/>
          <w:szCs w:val="22"/>
        </w:rPr>
        <w:t>1</w:t>
      </w:r>
      <w:r w:rsidR="002C3155">
        <w:rPr>
          <w:rFonts w:ascii="Verdana" w:hAnsi="Verdana"/>
          <w:sz w:val="22"/>
          <w:szCs w:val="22"/>
        </w:rPr>
        <w:t xml:space="preserve"> </w:t>
      </w:r>
      <w:r w:rsidRPr="00106C52">
        <w:rPr>
          <w:rFonts w:ascii="Verdana" w:hAnsi="Verdana"/>
          <w:sz w:val="22"/>
          <w:szCs w:val="22"/>
        </w:rPr>
        <w:t>zijn bijgevoegd</w:t>
      </w:r>
      <w:r w:rsidR="002612EC" w:rsidRPr="00106C52">
        <w:rPr>
          <w:rFonts w:ascii="Verdana" w:hAnsi="Verdana"/>
          <w:sz w:val="22"/>
          <w:szCs w:val="22"/>
        </w:rPr>
        <w:t>;</w:t>
      </w:r>
    </w:p>
    <w:p w14:paraId="4B9A9FC0" w14:textId="4F638D4E" w:rsidR="00C17D06" w:rsidRPr="00106C52" w:rsidRDefault="00C17D06" w:rsidP="00E13D37">
      <w:pPr>
        <w:pStyle w:val="Lijstalinea"/>
        <w:numPr>
          <w:ilvl w:val="0"/>
          <w:numId w:val="2"/>
        </w:numPr>
        <w:tabs>
          <w:tab w:val="left" w:pos="567"/>
        </w:tabs>
        <w:spacing w:line="360" w:lineRule="auto"/>
        <w:rPr>
          <w:rFonts w:ascii="Verdana" w:hAnsi="Verdana"/>
          <w:sz w:val="22"/>
          <w:szCs w:val="22"/>
        </w:rPr>
      </w:pPr>
      <w:r w:rsidRPr="00106C52">
        <w:rPr>
          <w:rFonts w:ascii="Verdana" w:hAnsi="Verdana"/>
          <w:sz w:val="22"/>
          <w:szCs w:val="22"/>
        </w:rPr>
        <w:t>Partijen met elkaar in overleg zijn getreden om gezamenlijk, op basis van exclusiviteit het Project verder te ontwikkelen</w:t>
      </w:r>
      <w:r w:rsidR="007625DF">
        <w:rPr>
          <w:rFonts w:ascii="Verdana" w:hAnsi="Verdana"/>
          <w:sz w:val="22"/>
          <w:szCs w:val="22"/>
        </w:rPr>
        <w:t xml:space="preserve">, te bouwen en/of te </w:t>
      </w:r>
      <w:r w:rsidR="007543D9">
        <w:rPr>
          <w:rFonts w:ascii="Verdana" w:hAnsi="Verdana"/>
          <w:sz w:val="22"/>
          <w:szCs w:val="22"/>
        </w:rPr>
        <w:t>exploiter</w:t>
      </w:r>
      <w:r w:rsidR="007625DF">
        <w:rPr>
          <w:rFonts w:ascii="Verdana" w:hAnsi="Verdana"/>
          <w:sz w:val="22"/>
          <w:szCs w:val="22"/>
        </w:rPr>
        <w:t>en;</w:t>
      </w:r>
    </w:p>
    <w:p w14:paraId="01F94CFA" w14:textId="654DAC64" w:rsidR="00C17D06" w:rsidRPr="00106C52" w:rsidRDefault="00C17D06" w:rsidP="00E13D37">
      <w:pPr>
        <w:pStyle w:val="Lijstalinea"/>
        <w:numPr>
          <w:ilvl w:val="0"/>
          <w:numId w:val="2"/>
        </w:numPr>
        <w:tabs>
          <w:tab w:val="left" w:pos="567"/>
        </w:tabs>
        <w:spacing w:line="360" w:lineRule="auto"/>
        <w:rPr>
          <w:rFonts w:ascii="Verdana" w:hAnsi="Verdana"/>
          <w:sz w:val="22"/>
          <w:szCs w:val="22"/>
        </w:rPr>
      </w:pPr>
      <w:r w:rsidRPr="00106C52">
        <w:rPr>
          <w:rFonts w:ascii="Verdana" w:hAnsi="Verdana"/>
          <w:sz w:val="22"/>
          <w:szCs w:val="22"/>
        </w:rPr>
        <w:t>Dat Projectontwikkelaar de overeenkomst in de samenwerking zal inbrengen</w:t>
      </w:r>
      <w:r w:rsidR="003C6E84">
        <w:rPr>
          <w:rFonts w:ascii="Verdana" w:hAnsi="Verdana"/>
          <w:sz w:val="22"/>
          <w:szCs w:val="22"/>
        </w:rPr>
        <w:t xml:space="preserve"> overeenkomstig de voorwaarden opgenomen in deze overeenkomst</w:t>
      </w:r>
      <w:r w:rsidR="002612EC" w:rsidRPr="00106C52">
        <w:rPr>
          <w:rFonts w:ascii="Verdana" w:hAnsi="Verdana"/>
          <w:sz w:val="22"/>
          <w:szCs w:val="22"/>
        </w:rPr>
        <w:t>;</w:t>
      </w:r>
    </w:p>
    <w:p w14:paraId="05EF67B0" w14:textId="218DF26D" w:rsidR="00C17D06" w:rsidRPr="00106C52" w:rsidRDefault="00C17D06" w:rsidP="00E13D37">
      <w:pPr>
        <w:pStyle w:val="Lijstalinea"/>
        <w:numPr>
          <w:ilvl w:val="0"/>
          <w:numId w:val="2"/>
        </w:numPr>
        <w:tabs>
          <w:tab w:val="left" w:pos="567"/>
        </w:tabs>
        <w:spacing w:line="360" w:lineRule="auto"/>
        <w:rPr>
          <w:rFonts w:ascii="Verdana" w:hAnsi="Verdana"/>
          <w:sz w:val="22"/>
          <w:szCs w:val="22"/>
        </w:rPr>
      </w:pPr>
      <w:r w:rsidRPr="00106C52">
        <w:rPr>
          <w:rFonts w:ascii="Verdana" w:hAnsi="Verdana"/>
          <w:sz w:val="22"/>
          <w:szCs w:val="22"/>
        </w:rPr>
        <w:t>Dat partijen het wenselijk achten dat het Project met inspraak</w:t>
      </w:r>
      <w:r w:rsidR="007543D9">
        <w:rPr>
          <w:rFonts w:ascii="Verdana" w:hAnsi="Verdana"/>
          <w:sz w:val="22"/>
          <w:szCs w:val="22"/>
        </w:rPr>
        <w:t xml:space="preserve">, </w:t>
      </w:r>
      <w:r w:rsidRPr="00106C52">
        <w:rPr>
          <w:rFonts w:ascii="Verdana" w:hAnsi="Verdana"/>
          <w:sz w:val="22"/>
          <w:szCs w:val="22"/>
        </w:rPr>
        <w:t>zeggenschap</w:t>
      </w:r>
      <w:r w:rsidR="007543D9">
        <w:rPr>
          <w:rFonts w:ascii="Verdana" w:hAnsi="Verdana"/>
          <w:sz w:val="22"/>
          <w:szCs w:val="22"/>
        </w:rPr>
        <w:t xml:space="preserve"> en eigendom</w:t>
      </w:r>
      <w:r w:rsidRPr="00106C52">
        <w:rPr>
          <w:rFonts w:ascii="Verdana" w:hAnsi="Verdana"/>
          <w:sz w:val="22"/>
          <w:szCs w:val="22"/>
        </w:rPr>
        <w:t xml:space="preserve"> van de lokale burgers en bedrijven ontwikkeld wordt en daarom willen overgaan tot de gezamenlijke uitvoering van de planologische ontwikkeling en de communicatie over het project;</w:t>
      </w:r>
    </w:p>
    <w:p w14:paraId="4C6983BC" w14:textId="12012185" w:rsidR="00C17D06" w:rsidRPr="00106C52" w:rsidRDefault="00C17D06" w:rsidP="00E13D37">
      <w:pPr>
        <w:pStyle w:val="Lijstalinea"/>
        <w:numPr>
          <w:ilvl w:val="0"/>
          <w:numId w:val="2"/>
        </w:numPr>
        <w:tabs>
          <w:tab w:val="left" w:pos="567"/>
        </w:tabs>
        <w:spacing w:line="360" w:lineRule="auto"/>
        <w:rPr>
          <w:rFonts w:ascii="Verdana" w:hAnsi="Verdana"/>
          <w:sz w:val="22"/>
          <w:szCs w:val="22"/>
        </w:rPr>
      </w:pPr>
      <w:r w:rsidRPr="00106C52">
        <w:rPr>
          <w:rFonts w:ascii="Verdana" w:hAnsi="Verdana"/>
          <w:sz w:val="22"/>
          <w:szCs w:val="22"/>
        </w:rPr>
        <w:t xml:space="preserve">Dat Partijen in het Project beiden streven naar de realisatie van </w:t>
      </w:r>
      <w:r w:rsidRPr="00106C52">
        <w:rPr>
          <w:rFonts w:ascii="Verdana" w:hAnsi="Verdana"/>
          <w:color w:val="000000" w:themeColor="text1"/>
          <w:sz w:val="22"/>
          <w:szCs w:val="22"/>
        </w:rPr>
        <w:t xml:space="preserve">een wind/zonne-Project van circa </w:t>
      </w:r>
      <w:r w:rsidR="00106C52">
        <w:rPr>
          <w:rFonts w:ascii="Verdana" w:hAnsi="Verdana"/>
          <w:color w:val="000000" w:themeColor="text1"/>
          <w:sz w:val="22"/>
          <w:szCs w:val="22"/>
        </w:rPr>
        <w:t>… MW</w:t>
      </w:r>
      <w:r w:rsidRPr="00106C52">
        <w:rPr>
          <w:rFonts w:ascii="Verdana" w:hAnsi="Verdana"/>
          <w:color w:val="000000" w:themeColor="text1"/>
          <w:sz w:val="22"/>
          <w:szCs w:val="22"/>
        </w:rPr>
        <w:t xml:space="preserve"> binnen het beoogde plang</w:t>
      </w:r>
      <w:r w:rsidRPr="00106C52">
        <w:rPr>
          <w:rFonts w:ascii="Verdana" w:hAnsi="Verdana"/>
          <w:sz w:val="22"/>
          <w:szCs w:val="22"/>
        </w:rPr>
        <w:t>ebied;</w:t>
      </w:r>
    </w:p>
    <w:p w14:paraId="1081BDA7" w14:textId="73ED2B46" w:rsidR="00C17D06" w:rsidRDefault="00583881" w:rsidP="00E13D37">
      <w:pPr>
        <w:pStyle w:val="Lijstalinea"/>
        <w:numPr>
          <w:ilvl w:val="0"/>
          <w:numId w:val="2"/>
        </w:numPr>
        <w:spacing w:line="360" w:lineRule="auto"/>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1" behindDoc="0" locked="0" layoutInCell="1" allowOverlap="1" wp14:anchorId="694BDFC5" wp14:editId="520E7057">
                <wp:simplePos x="0" y="0"/>
                <wp:positionH relativeFrom="column">
                  <wp:posOffset>35634</wp:posOffset>
                </wp:positionH>
                <wp:positionV relativeFrom="paragraph">
                  <wp:posOffset>622300</wp:posOffset>
                </wp:positionV>
                <wp:extent cx="5817221" cy="797441"/>
                <wp:effectExtent l="0" t="0" r="12700" b="15875"/>
                <wp:wrapSquare wrapText="bothSides"/>
                <wp:docPr id="4" name="Tekstvak 4"/>
                <wp:cNvGraphicFramePr/>
                <a:graphic xmlns:a="http://schemas.openxmlformats.org/drawingml/2006/main">
                  <a:graphicData uri="http://schemas.microsoft.com/office/word/2010/wordprocessingShape">
                    <wps:wsp>
                      <wps:cNvSpPr txBox="1"/>
                      <wps:spPr>
                        <a:xfrm>
                          <a:off x="0" y="0"/>
                          <a:ext cx="5817221" cy="797441"/>
                        </a:xfrm>
                        <a:prstGeom prst="rect">
                          <a:avLst/>
                        </a:prstGeom>
                        <a:solidFill>
                          <a:schemeClr val="lt1"/>
                        </a:solidFill>
                        <a:ln w="6350">
                          <a:solidFill>
                            <a:schemeClr val="accent2">
                              <a:lumMod val="75000"/>
                            </a:schemeClr>
                          </a:solidFill>
                        </a:ln>
                      </wps:spPr>
                      <wps:txbx>
                        <w:txbxContent>
                          <w:p w14:paraId="14CE0A75" w14:textId="2BC1145A" w:rsidR="001F3CFC" w:rsidRPr="001F3CFC" w:rsidRDefault="001F3CFC">
                            <w:pPr>
                              <w:rPr>
                                <w:b/>
                                <w:bCs/>
                                <w:color w:val="C00000"/>
                              </w:rPr>
                            </w:pPr>
                            <w:r w:rsidRPr="001F3CFC">
                              <w:rPr>
                                <w:b/>
                                <w:bCs/>
                                <w:color w:val="C00000"/>
                              </w:rPr>
                              <w:t>Toelichting:</w:t>
                            </w:r>
                          </w:p>
                          <w:p w14:paraId="2936973D" w14:textId="05598D8B" w:rsidR="001F3CFC" w:rsidRDefault="001F3CFC">
                            <w:r>
                              <w:t>In dit voorbeeld is uitgegaan van 50% Lokaal Eigendom. Afhankelijk van de lokale situatie kan dit worden aangepast.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DFC5" id="Tekstvak 4" o:spid="_x0000_s1027" type="#_x0000_t202" style="position:absolute;left:0;text-align:left;margin-left:2.8pt;margin-top:49pt;width:458.05pt;height:6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" fillcolor="white [3201]" strokecolor="#c45911 [2405]" strokeweight=".5pt">
                <v:textbox>
                  <w:txbxContent>
                    <w:p w14:paraId="14CE0A75" w14:textId="2BC1145A" w:rsidR="001F3CFC" w:rsidRPr="001F3CFC" w:rsidRDefault="001F3CFC">
                      <w:pPr>
                        <w:rPr>
                          <w:b/>
                          <w:bCs/>
                          <w:color w:val="C00000"/>
                        </w:rPr>
                      </w:pPr>
                      <w:r w:rsidRPr="001F3CFC">
                        <w:rPr>
                          <w:b/>
                          <w:bCs/>
                          <w:color w:val="C00000"/>
                        </w:rPr>
                        <w:t>Toelichting:</w:t>
                      </w:r>
                    </w:p>
                    <w:p w14:paraId="2936973D" w14:textId="05598D8B" w:rsidR="001F3CFC" w:rsidRDefault="001F3CFC">
                      <w:r>
                        <w:t>In dit voorbeeld is uitgegaan van 50% Lokaal Eigendom. Afhankelijk van de lokale situatie kan dit worden aangepast.</w:t>
                      </w:r>
                    </w:p>
                  </w:txbxContent>
                </v:textbox>
                <w10:wrap type="square"/>
              </v:shape>
            </w:pict>
          </mc:Fallback>
        </mc:AlternateContent>
      </w:r>
      <w:r w:rsidR="00C17D06" w:rsidRPr="00106C52">
        <w:rPr>
          <w:rFonts w:ascii="Verdana" w:hAnsi="Verdana"/>
          <w:sz w:val="22"/>
          <w:szCs w:val="22"/>
        </w:rPr>
        <w:t>Dat Partijen een overwegende zeggenschap en 50%</w:t>
      </w:r>
      <w:r w:rsidR="001F3CFC">
        <w:rPr>
          <w:rFonts w:ascii="Verdana" w:hAnsi="Verdana"/>
          <w:sz w:val="22"/>
          <w:szCs w:val="22"/>
        </w:rPr>
        <w:t xml:space="preserve"> e</w:t>
      </w:r>
      <w:r w:rsidR="00C17D06" w:rsidRPr="00106C52">
        <w:rPr>
          <w:rFonts w:ascii="Verdana" w:hAnsi="Verdana"/>
          <w:sz w:val="22"/>
          <w:szCs w:val="22"/>
        </w:rPr>
        <w:t>igendom</w:t>
      </w:r>
      <w:r w:rsidR="007625DF">
        <w:rPr>
          <w:rFonts w:ascii="Verdana" w:hAnsi="Verdana"/>
          <w:sz w:val="22"/>
          <w:szCs w:val="22"/>
        </w:rPr>
        <w:t xml:space="preserve"> (in aandelen of anderszins)</w:t>
      </w:r>
      <w:r w:rsidR="00C17D06" w:rsidRPr="00106C52">
        <w:rPr>
          <w:rFonts w:ascii="Verdana" w:hAnsi="Verdana"/>
          <w:sz w:val="22"/>
          <w:szCs w:val="22"/>
        </w:rPr>
        <w:t xml:space="preserve"> van lokale bewoners en organisaties nastreven</w:t>
      </w:r>
      <w:r w:rsidR="002612EC" w:rsidRPr="00106C52">
        <w:rPr>
          <w:rFonts w:ascii="Verdana" w:hAnsi="Verdana"/>
          <w:sz w:val="22"/>
          <w:szCs w:val="22"/>
        </w:rPr>
        <w:t>,</w:t>
      </w:r>
    </w:p>
    <w:p w14:paraId="0D28B500" w14:textId="6CA20361" w:rsidR="002612EC" w:rsidRDefault="002612EC" w:rsidP="00E13D37">
      <w:pPr>
        <w:spacing w:line="360" w:lineRule="auto"/>
        <w:rPr>
          <w:rFonts w:ascii="Verdana" w:hAnsi="Verdana"/>
          <w:sz w:val="22"/>
          <w:szCs w:val="22"/>
        </w:rPr>
      </w:pPr>
    </w:p>
    <w:p w14:paraId="1E689042" w14:textId="2C72FCBC" w:rsidR="00583881" w:rsidRDefault="00583881" w:rsidP="00E13D37">
      <w:pPr>
        <w:spacing w:line="360" w:lineRule="auto"/>
        <w:rPr>
          <w:rFonts w:ascii="Verdana" w:hAnsi="Verdana"/>
          <w:sz w:val="22"/>
          <w:szCs w:val="22"/>
        </w:rPr>
      </w:pPr>
    </w:p>
    <w:p w14:paraId="52567A15" w14:textId="77777777" w:rsidR="00583881" w:rsidRPr="00106C52" w:rsidRDefault="00583881" w:rsidP="00E13D37">
      <w:pPr>
        <w:spacing w:line="360" w:lineRule="auto"/>
        <w:rPr>
          <w:rFonts w:ascii="Verdana" w:hAnsi="Verdana"/>
          <w:sz w:val="22"/>
          <w:szCs w:val="22"/>
        </w:rPr>
      </w:pPr>
    </w:p>
    <w:p w14:paraId="18B4238F" w14:textId="78348CDD" w:rsidR="00670399" w:rsidRDefault="002612EC" w:rsidP="00E13D37">
      <w:pPr>
        <w:spacing w:line="360" w:lineRule="auto"/>
        <w:rPr>
          <w:rFonts w:ascii="Verdana" w:hAnsi="Verdana" w:cstheme="minorHAnsi"/>
          <w:b/>
          <w:bCs/>
          <w:sz w:val="22"/>
          <w:szCs w:val="22"/>
        </w:rPr>
      </w:pPr>
      <w:r w:rsidRPr="00106C52">
        <w:rPr>
          <w:rFonts w:ascii="Verdana" w:hAnsi="Verdana" w:cstheme="minorHAnsi"/>
          <w:b/>
          <w:bCs/>
          <w:sz w:val="22"/>
          <w:szCs w:val="22"/>
        </w:rPr>
        <w:t>verklaren hierbij het volgende te zijn overeengekomen:</w:t>
      </w:r>
    </w:p>
    <w:p w14:paraId="1382F8EF" w14:textId="40A77B7B" w:rsidR="002612EC" w:rsidRPr="00670399" w:rsidRDefault="00975D9A" w:rsidP="00975D9A">
      <w:pPr>
        <w:pStyle w:val="Kop1"/>
        <w:numPr>
          <w:ilvl w:val="0"/>
          <w:numId w:val="0"/>
        </w:numPr>
        <w:rPr>
          <w:rFonts w:ascii="Verdana" w:hAnsi="Verdana" w:cs="Times New Roman (Koppen CS)"/>
          <w:bCs/>
          <w:color w:val="0070C0"/>
          <w:sz w:val="24"/>
        </w:rPr>
      </w:pPr>
      <w:r>
        <w:rPr>
          <w:rFonts w:ascii="Verdana" w:hAnsi="Verdana" w:cs="Times New Roman (Koppen CS)"/>
          <w:bCs/>
          <w:color w:val="0070C0"/>
          <w:sz w:val="24"/>
        </w:rPr>
        <w:lastRenderedPageBreak/>
        <w:t>Artikel 1.</w:t>
      </w:r>
      <w:r>
        <w:rPr>
          <w:rFonts w:ascii="Verdana" w:hAnsi="Verdana" w:cs="Times New Roman (Koppen CS)"/>
          <w:bCs/>
          <w:color w:val="0070C0"/>
          <w:sz w:val="24"/>
        </w:rPr>
        <w:tab/>
      </w:r>
      <w:r w:rsidR="002612EC" w:rsidRPr="00670399">
        <w:rPr>
          <w:rFonts w:ascii="Verdana" w:hAnsi="Verdana" w:cs="Times New Roman (Koppen CS)"/>
          <w:bCs/>
          <w:color w:val="0070C0"/>
          <w:sz w:val="24"/>
        </w:rPr>
        <w:t>Projectbeschrijving</w:t>
      </w:r>
    </w:p>
    <w:p w14:paraId="36D9FC18" w14:textId="63A90779" w:rsidR="002612EC" w:rsidRDefault="002612EC" w:rsidP="002612EC"/>
    <w:p w14:paraId="0926F756" w14:textId="7AB90801" w:rsidR="00106C52" w:rsidRPr="00E13D37" w:rsidRDefault="00AE6498" w:rsidP="00AE6498">
      <w:pPr>
        <w:pStyle w:val="Kop2"/>
        <w:numPr>
          <w:ilvl w:val="0"/>
          <w:numId w:val="0"/>
        </w:numPr>
        <w:spacing w:line="360" w:lineRule="auto"/>
        <w:ind w:left="567" w:hanging="567"/>
        <w:rPr>
          <w:rFonts w:ascii="Verdana" w:hAnsi="Verdana"/>
          <w:color w:val="000000" w:themeColor="text1"/>
          <w:sz w:val="22"/>
          <w:szCs w:val="22"/>
        </w:rPr>
      </w:pPr>
      <w:r>
        <w:rPr>
          <w:rFonts w:ascii="Verdana" w:hAnsi="Verdana"/>
          <w:color w:val="000000" w:themeColor="text1"/>
          <w:sz w:val="22"/>
          <w:szCs w:val="22"/>
        </w:rPr>
        <w:t>1.1</w:t>
      </w:r>
      <w:r>
        <w:rPr>
          <w:rFonts w:ascii="Verdana" w:hAnsi="Verdana"/>
          <w:color w:val="000000" w:themeColor="text1"/>
          <w:sz w:val="22"/>
          <w:szCs w:val="22"/>
        </w:rPr>
        <w:tab/>
      </w:r>
      <w:r w:rsidR="00106C52" w:rsidRPr="00E13D37">
        <w:rPr>
          <w:rFonts w:ascii="Verdana" w:hAnsi="Verdana"/>
          <w:color w:val="000000" w:themeColor="text1"/>
          <w:sz w:val="22"/>
          <w:szCs w:val="22"/>
        </w:rPr>
        <w:t xml:space="preserve">Het Project </w:t>
      </w:r>
      <w:r w:rsidR="007625DF">
        <w:rPr>
          <w:rFonts w:ascii="Verdana" w:hAnsi="Verdana"/>
          <w:color w:val="000000" w:themeColor="text1"/>
          <w:sz w:val="22"/>
          <w:szCs w:val="22"/>
        </w:rPr>
        <w:t xml:space="preserve">in de zin van deze overeenkomst </w:t>
      </w:r>
      <w:r w:rsidR="00106C52" w:rsidRPr="00E13D37">
        <w:rPr>
          <w:rFonts w:ascii="Verdana" w:hAnsi="Verdana"/>
          <w:color w:val="000000" w:themeColor="text1"/>
          <w:sz w:val="22"/>
          <w:szCs w:val="22"/>
        </w:rPr>
        <w:t>betreft de ontwikkeling, realisatie en exploitatie van een wind</w:t>
      </w:r>
      <w:r w:rsidR="007625DF">
        <w:rPr>
          <w:rFonts w:ascii="Verdana" w:hAnsi="Verdana"/>
          <w:color w:val="000000" w:themeColor="text1"/>
          <w:sz w:val="22"/>
          <w:szCs w:val="22"/>
        </w:rPr>
        <w:t xml:space="preserve">- en/of </w:t>
      </w:r>
      <w:r w:rsidR="00106C52" w:rsidRPr="00E13D37">
        <w:rPr>
          <w:rFonts w:ascii="Verdana" w:hAnsi="Verdana"/>
          <w:color w:val="000000" w:themeColor="text1"/>
          <w:sz w:val="22"/>
          <w:szCs w:val="22"/>
        </w:rPr>
        <w:t xml:space="preserve">zonneproject in de gemeente &lt;Gemeente&gt; met een geplande omvang van circa … MW. Het plangebied is op de kaart van bijlage </w:t>
      </w:r>
      <w:r w:rsidR="00A418AD">
        <w:rPr>
          <w:rFonts w:ascii="Verdana" w:hAnsi="Verdana"/>
          <w:color w:val="000000" w:themeColor="text1"/>
          <w:sz w:val="22"/>
          <w:szCs w:val="22"/>
        </w:rPr>
        <w:t>2</w:t>
      </w:r>
      <w:r w:rsidR="00106C52" w:rsidRPr="00E13D37">
        <w:rPr>
          <w:rFonts w:ascii="Verdana" w:hAnsi="Verdana"/>
          <w:color w:val="000000" w:themeColor="text1"/>
          <w:sz w:val="22"/>
          <w:szCs w:val="22"/>
        </w:rPr>
        <w:t xml:space="preserve"> aangegeven.</w:t>
      </w:r>
    </w:p>
    <w:p w14:paraId="1F379A83" w14:textId="5D60D32D" w:rsidR="00AE6498" w:rsidRDefault="00106C52" w:rsidP="00AE6498">
      <w:pPr>
        <w:pStyle w:val="Kop2"/>
        <w:numPr>
          <w:ilvl w:val="1"/>
          <w:numId w:val="36"/>
        </w:numPr>
        <w:spacing w:line="360" w:lineRule="auto"/>
        <w:ind w:left="567" w:hanging="567"/>
        <w:rPr>
          <w:rFonts w:ascii="Verdana" w:hAnsi="Verdana"/>
          <w:color w:val="000000" w:themeColor="text1"/>
          <w:sz w:val="22"/>
          <w:szCs w:val="22"/>
        </w:rPr>
      </w:pPr>
      <w:r w:rsidRPr="00106C52">
        <w:rPr>
          <w:rFonts w:ascii="Verdana" w:hAnsi="Verdana"/>
          <w:color w:val="000000" w:themeColor="text1"/>
          <w:sz w:val="22"/>
          <w:szCs w:val="22"/>
        </w:rPr>
        <w:t xml:space="preserve">Partijen hebben de wens uitgesproken gezamenlijk het Project te ontwikkelen tot en met het verkrijgen van de benodigde vergunning(en) en </w:t>
      </w:r>
      <w:r w:rsidR="007543D9">
        <w:rPr>
          <w:rFonts w:ascii="Verdana" w:hAnsi="Verdana"/>
          <w:color w:val="000000" w:themeColor="text1"/>
          <w:sz w:val="22"/>
          <w:szCs w:val="22"/>
        </w:rPr>
        <w:t>financiering</w:t>
      </w:r>
      <w:r w:rsidRPr="00106C52">
        <w:rPr>
          <w:rFonts w:ascii="Verdana" w:hAnsi="Verdana"/>
          <w:color w:val="000000" w:themeColor="text1"/>
          <w:sz w:val="22"/>
          <w:szCs w:val="22"/>
        </w:rPr>
        <w:t xml:space="preserve"> voor de bouw</w:t>
      </w:r>
      <w:r w:rsidR="00E3017D">
        <w:rPr>
          <w:rFonts w:ascii="Verdana" w:hAnsi="Verdana"/>
          <w:color w:val="000000" w:themeColor="text1"/>
          <w:sz w:val="22"/>
          <w:szCs w:val="22"/>
        </w:rPr>
        <w:t xml:space="preserve"> en </w:t>
      </w:r>
      <w:r w:rsidR="007543D9">
        <w:rPr>
          <w:rFonts w:ascii="Verdana" w:hAnsi="Verdana"/>
          <w:color w:val="000000" w:themeColor="text1"/>
          <w:sz w:val="22"/>
          <w:szCs w:val="22"/>
        </w:rPr>
        <w:t xml:space="preserve">de daarop volgende </w:t>
      </w:r>
      <w:r w:rsidR="00E3017D">
        <w:rPr>
          <w:rFonts w:ascii="Verdana" w:hAnsi="Verdana"/>
          <w:color w:val="000000" w:themeColor="text1"/>
          <w:sz w:val="22"/>
          <w:szCs w:val="22"/>
        </w:rPr>
        <w:t>exploitatie</w:t>
      </w:r>
      <w:r w:rsidRPr="00106C52">
        <w:rPr>
          <w:rFonts w:ascii="Verdana" w:hAnsi="Verdana"/>
          <w:color w:val="000000" w:themeColor="text1"/>
          <w:sz w:val="22"/>
          <w:szCs w:val="22"/>
        </w:rPr>
        <w:t>.</w:t>
      </w:r>
    </w:p>
    <w:p w14:paraId="76E50361" w14:textId="2B1578F5" w:rsidR="00670399" w:rsidRPr="00AE6498" w:rsidRDefault="00670399" w:rsidP="00AE6498">
      <w:pPr>
        <w:pStyle w:val="Kop2"/>
        <w:numPr>
          <w:ilvl w:val="1"/>
          <w:numId w:val="35"/>
        </w:numPr>
        <w:spacing w:line="360" w:lineRule="auto"/>
        <w:ind w:left="567" w:hanging="567"/>
        <w:rPr>
          <w:rFonts w:ascii="Verdana" w:hAnsi="Verdana"/>
          <w:color w:val="000000" w:themeColor="text1"/>
          <w:sz w:val="22"/>
          <w:szCs w:val="22"/>
        </w:rPr>
      </w:pPr>
      <w:r w:rsidRPr="00AE6498">
        <w:rPr>
          <w:rFonts w:ascii="Verdana" w:hAnsi="Verdana"/>
          <w:color w:val="000000" w:themeColor="text1"/>
          <w:sz w:val="22"/>
          <w:szCs w:val="22"/>
        </w:rPr>
        <w:t>Partijen gaan daartoe en daarvoor een samenwerkingsverband aan.</w:t>
      </w:r>
    </w:p>
    <w:p w14:paraId="5AE2C9FD" w14:textId="4C27356D" w:rsidR="00670399" w:rsidRPr="00670399" w:rsidRDefault="00670399" w:rsidP="00AE6498">
      <w:pPr>
        <w:pStyle w:val="Kop2"/>
        <w:numPr>
          <w:ilvl w:val="1"/>
          <w:numId w:val="35"/>
        </w:numPr>
        <w:spacing w:line="360" w:lineRule="auto"/>
        <w:ind w:left="567" w:hanging="567"/>
        <w:rPr>
          <w:rFonts w:ascii="Verdana" w:hAnsi="Verdana"/>
          <w:color w:val="000000" w:themeColor="text1"/>
          <w:sz w:val="22"/>
          <w:szCs w:val="22"/>
        </w:rPr>
      </w:pPr>
      <w:r w:rsidRPr="00670399">
        <w:rPr>
          <w:rFonts w:ascii="Verdana" w:hAnsi="Verdana"/>
          <w:color w:val="000000" w:themeColor="text1"/>
          <w:sz w:val="22"/>
          <w:szCs w:val="22"/>
        </w:rPr>
        <w:t xml:space="preserve">Na het verkrijgen van de </w:t>
      </w:r>
      <w:r w:rsidR="007625DF">
        <w:rPr>
          <w:rFonts w:ascii="Verdana" w:hAnsi="Verdana"/>
          <w:color w:val="000000" w:themeColor="text1"/>
          <w:sz w:val="22"/>
          <w:szCs w:val="22"/>
        </w:rPr>
        <w:t xml:space="preserve">benodigde </w:t>
      </w:r>
      <w:r w:rsidRPr="00670399">
        <w:rPr>
          <w:rFonts w:ascii="Verdana" w:hAnsi="Verdana"/>
          <w:color w:val="000000" w:themeColor="text1"/>
          <w:sz w:val="22"/>
          <w:szCs w:val="22"/>
        </w:rPr>
        <w:t xml:space="preserve">vergunningen en </w:t>
      </w:r>
      <w:r w:rsidR="007543D9">
        <w:rPr>
          <w:rFonts w:ascii="Verdana" w:hAnsi="Verdana"/>
          <w:color w:val="000000" w:themeColor="text1"/>
          <w:sz w:val="22"/>
          <w:szCs w:val="22"/>
        </w:rPr>
        <w:t>financiering</w:t>
      </w:r>
      <w:r w:rsidRPr="00670399">
        <w:rPr>
          <w:rFonts w:ascii="Verdana" w:hAnsi="Verdana"/>
          <w:color w:val="000000" w:themeColor="text1"/>
          <w:sz w:val="22"/>
          <w:szCs w:val="22"/>
        </w:rPr>
        <w:t xml:space="preserve"> zullen </w:t>
      </w:r>
      <w:r w:rsidR="007625DF">
        <w:rPr>
          <w:rFonts w:ascii="Verdana" w:hAnsi="Verdana"/>
          <w:color w:val="000000" w:themeColor="text1"/>
          <w:sz w:val="22"/>
          <w:szCs w:val="22"/>
        </w:rPr>
        <w:t>P</w:t>
      </w:r>
      <w:r w:rsidRPr="00670399">
        <w:rPr>
          <w:rFonts w:ascii="Verdana" w:hAnsi="Verdana"/>
          <w:color w:val="000000" w:themeColor="text1"/>
          <w:sz w:val="22"/>
          <w:szCs w:val="22"/>
        </w:rPr>
        <w:t>artijen in gezamenlijk overleg bezien of en in welke vorm het wenselijk is de samenwerking voort te zetten.</w:t>
      </w:r>
    </w:p>
    <w:p w14:paraId="4AF733C0" w14:textId="0277BF66" w:rsidR="00106C52" w:rsidRPr="00670399" w:rsidRDefault="00670399" w:rsidP="00AE6498">
      <w:pPr>
        <w:pStyle w:val="Kop2"/>
        <w:numPr>
          <w:ilvl w:val="1"/>
          <w:numId w:val="35"/>
        </w:numPr>
        <w:spacing w:line="360" w:lineRule="auto"/>
        <w:ind w:left="567" w:hanging="567"/>
        <w:rPr>
          <w:rFonts w:ascii="Verdana" w:hAnsi="Verdana"/>
          <w:color w:val="000000" w:themeColor="text1"/>
          <w:sz w:val="22"/>
          <w:szCs w:val="22"/>
        </w:rPr>
      </w:pPr>
      <w:r w:rsidRPr="00670399">
        <w:rPr>
          <w:rFonts w:ascii="Verdana" w:hAnsi="Verdana"/>
          <w:color w:val="000000" w:themeColor="text1"/>
          <w:sz w:val="22"/>
          <w:szCs w:val="22"/>
        </w:rPr>
        <w:t>In bijlage 2 wordt het Project verder beschreven.</w:t>
      </w:r>
    </w:p>
    <w:p w14:paraId="6D830D9C" w14:textId="116AA0FE" w:rsidR="006049D1" w:rsidRPr="006049D1" w:rsidRDefault="00975D9A" w:rsidP="00975D9A">
      <w:pPr>
        <w:pStyle w:val="Kop1"/>
        <w:numPr>
          <w:ilvl w:val="0"/>
          <w:numId w:val="0"/>
        </w:numPr>
        <w:rPr>
          <w:rFonts w:ascii="Verdana" w:hAnsi="Verdana" w:cs="Times New Roman (Koppen CS)"/>
          <w:color w:val="0070C0"/>
          <w:sz w:val="24"/>
        </w:rPr>
      </w:pPr>
      <w:r>
        <w:rPr>
          <w:rFonts w:ascii="Verdana" w:hAnsi="Verdana" w:cs="Times New Roman (Koppen CS)"/>
          <w:color w:val="0070C0"/>
          <w:sz w:val="24"/>
        </w:rPr>
        <w:t>Artikel 2.</w:t>
      </w:r>
      <w:r>
        <w:rPr>
          <w:rFonts w:ascii="Verdana" w:hAnsi="Verdana" w:cs="Times New Roman (Koppen CS)"/>
          <w:color w:val="0070C0"/>
          <w:sz w:val="24"/>
        </w:rPr>
        <w:tab/>
      </w:r>
      <w:r w:rsidR="00670399">
        <w:rPr>
          <w:rFonts w:ascii="Verdana" w:hAnsi="Verdana" w:cs="Times New Roman (Koppen CS)"/>
          <w:color w:val="0070C0"/>
          <w:sz w:val="24"/>
        </w:rPr>
        <w:t>Strekking en reikwijdte</w:t>
      </w:r>
    </w:p>
    <w:p w14:paraId="146372D3" w14:textId="40F7BC01" w:rsidR="005124EC" w:rsidRPr="005124EC" w:rsidRDefault="00E13D37" w:rsidP="005124EC">
      <w:pPr>
        <w:pStyle w:val="Kop1"/>
        <w:numPr>
          <w:ilvl w:val="1"/>
          <w:numId w:val="29"/>
        </w:numPr>
        <w:spacing w:line="360" w:lineRule="auto"/>
        <w:ind w:left="567" w:hanging="567"/>
        <w:rPr>
          <w:rFonts w:ascii="Verdana" w:hAnsi="Verdana"/>
          <w:color w:val="000000" w:themeColor="text1"/>
          <w:sz w:val="22"/>
          <w:szCs w:val="22"/>
        </w:rPr>
      </w:pPr>
      <w:r w:rsidRPr="00E13D37">
        <w:rPr>
          <w:rFonts w:ascii="Verdana" w:hAnsi="Verdana"/>
          <w:color w:val="000000" w:themeColor="text1"/>
          <w:sz w:val="22"/>
          <w:szCs w:val="22"/>
        </w:rPr>
        <w:t>Partijen werken exclusief samen met elkaar samen in het Project.</w:t>
      </w:r>
    </w:p>
    <w:p w14:paraId="19D47891" w14:textId="03E6AAD6" w:rsidR="005124EC" w:rsidRPr="005124EC" w:rsidRDefault="00E13D37" w:rsidP="005124EC">
      <w:pPr>
        <w:pStyle w:val="Lijstalinea"/>
        <w:numPr>
          <w:ilvl w:val="1"/>
          <w:numId w:val="29"/>
        </w:numPr>
        <w:spacing w:line="360" w:lineRule="auto"/>
        <w:ind w:left="567" w:hanging="567"/>
        <w:rPr>
          <w:rFonts w:ascii="Verdana" w:hAnsi="Verdana"/>
          <w:color w:val="000000" w:themeColor="text1"/>
          <w:sz w:val="22"/>
          <w:szCs w:val="22"/>
        </w:rPr>
      </w:pPr>
      <w:r w:rsidRPr="005124EC">
        <w:rPr>
          <w:rFonts w:ascii="Verdana" w:hAnsi="Verdana"/>
          <w:color w:val="000000" w:themeColor="text1"/>
          <w:sz w:val="22"/>
          <w:szCs w:val="22"/>
        </w:rPr>
        <w:t xml:space="preserve">Partijen </w:t>
      </w:r>
      <w:r w:rsidR="005124EC">
        <w:rPr>
          <w:rFonts w:ascii="Verdana" w:hAnsi="Verdana"/>
          <w:color w:val="000000" w:themeColor="text1"/>
          <w:sz w:val="22"/>
          <w:szCs w:val="22"/>
        </w:rPr>
        <w:t>voeren</w:t>
      </w:r>
      <w:r w:rsidRPr="005124EC">
        <w:rPr>
          <w:rFonts w:ascii="Verdana" w:hAnsi="Verdana"/>
          <w:color w:val="000000" w:themeColor="text1"/>
          <w:sz w:val="22"/>
          <w:szCs w:val="22"/>
        </w:rPr>
        <w:t xml:space="preserve"> in onderling overleg de activiteiten en onderlinge rolverdeling ten behoeve van het Project</w:t>
      </w:r>
      <w:r w:rsidR="005124EC">
        <w:rPr>
          <w:rFonts w:ascii="Verdana" w:hAnsi="Verdana"/>
          <w:color w:val="000000" w:themeColor="text1"/>
          <w:sz w:val="22"/>
          <w:szCs w:val="22"/>
        </w:rPr>
        <w:t xml:space="preserve"> uit conform de taakverdeling in bijlage 3</w:t>
      </w:r>
      <w:r w:rsidRPr="005124EC">
        <w:rPr>
          <w:rFonts w:ascii="Verdana" w:hAnsi="Verdana"/>
          <w:color w:val="000000" w:themeColor="text1"/>
          <w:sz w:val="22"/>
          <w:szCs w:val="22"/>
        </w:rPr>
        <w:t>.</w:t>
      </w:r>
    </w:p>
    <w:p w14:paraId="3294F5D8" w14:textId="09C84D67" w:rsidR="00670399" w:rsidRPr="005124EC" w:rsidRDefault="00670399" w:rsidP="005124EC">
      <w:pPr>
        <w:pStyle w:val="Lijstalinea"/>
        <w:numPr>
          <w:ilvl w:val="1"/>
          <w:numId w:val="29"/>
        </w:numPr>
        <w:spacing w:line="360" w:lineRule="auto"/>
        <w:ind w:left="567" w:hanging="567"/>
        <w:rPr>
          <w:rFonts w:ascii="Verdana" w:hAnsi="Verdana"/>
          <w:color w:val="000000" w:themeColor="text1"/>
          <w:sz w:val="22"/>
          <w:szCs w:val="22"/>
        </w:rPr>
      </w:pPr>
      <w:r w:rsidRPr="005124EC">
        <w:rPr>
          <w:rFonts w:ascii="Verdana" w:hAnsi="Verdana"/>
          <w:color w:val="000000" w:themeColor="text1"/>
          <w:sz w:val="22"/>
          <w:szCs w:val="22"/>
        </w:rPr>
        <w:t>Hieronder worden in ieder geval begrepen:</w:t>
      </w:r>
    </w:p>
    <w:p w14:paraId="17A81B6A" w14:textId="0CEAAC4E" w:rsidR="00670399" w:rsidRPr="005124EC" w:rsidRDefault="00670399" w:rsidP="005124EC">
      <w:pPr>
        <w:pStyle w:val="Lijstalinea"/>
        <w:numPr>
          <w:ilvl w:val="0"/>
          <w:numId w:val="13"/>
        </w:numPr>
        <w:tabs>
          <w:tab w:val="left" w:pos="993"/>
        </w:tabs>
        <w:spacing w:line="360" w:lineRule="auto"/>
        <w:ind w:left="994" w:hanging="427"/>
        <w:rPr>
          <w:rFonts w:ascii="Verdana" w:hAnsi="Verdana"/>
          <w:color w:val="000000" w:themeColor="text1"/>
          <w:sz w:val="22"/>
          <w:szCs w:val="22"/>
        </w:rPr>
      </w:pPr>
      <w:r w:rsidRPr="005124EC">
        <w:rPr>
          <w:rFonts w:ascii="Verdana" w:hAnsi="Verdana"/>
          <w:color w:val="000000" w:themeColor="text1"/>
          <w:sz w:val="22"/>
          <w:szCs w:val="22"/>
        </w:rPr>
        <w:t xml:space="preserve">het gezamenlijk ontplooien van activiteiten die nodig zijn om het </w:t>
      </w:r>
      <w:r w:rsidR="005124EC">
        <w:rPr>
          <w:rFonts w:ascii="Verdana" w:hAnsi="Verdana"/>
          <w:color w:val="000000" w:themeColor="text1"/>
          <w:sz w:val="22"/>
          <w:szCs w:val="22"/>
        </w:rPr>
        <w:t>P</w:t>
      </w:r>
      <w:r w:rsidRPr="005124EC">
        <w:rPr>
          <w:rFonts w:ascii="Verdana" w:hAnsi="Verdana"/>
          <w:color w:val="000000" w:themeColor="text1"/>
          <w:sz w:val="22"/>
          <w:szCs w:val="22"/>
        </w:rPr>
        <w:t xml:space="preserve">roject onder de aandacht te brengen bij en af te stemmen met de provinciale en gemeentelijke overheden met als doel ervoor te zorgen dat het </w:t>
      </w:r>
      <w:r w:rsidR="005124EC">
        <w:rPr>
          <w:rFonts w:ascii="Verdana" w:hAnsi="Verdana"/>
          <w:color w:val="000000" w:themeColor="text1"/>
          <w:sz w:val="22"/>
          <w:szCs w:val="22"/>
        </w:rPr>
        <w:t>P</w:t>
      </w:r>
      <w:r w:rsidRPr="005124EC">
        <w:rPr>
          <w:rFonts w:ascii="Verdana" w:hAnsi="Verdana"/>
          <w:color w:val="000000" w:themeColor="text1"/>
          <w:sz w:val="22"/>
          <w:szCs w:val="22"/>
        </w:rPr>
        <w:t>roject op instemming en medewerking van het bevoegd gezag kan rekenen;</w:t>
      </w:r>
    </w:p>
    <w:p w14:paraId="273070F9" w14:textId="77777777" w:rsidR="00670399" w:rsidRPr="005124EC" w:rsidRDefault="00670399" w:rsidP="005124EC">
      <w:pPr>
        <w:pStyle w:val="Lijstalinea"/>
        <w:numPr>
          <w:ilvl w:val="0"/>
          <w:numId w:val="13"/>
        </w:numPr>
        <w:tabs>
          <w:tab w:val="left" w:pos="993"/>
        </w:tabs>
        <w:spacing w:line="360" w:lineRule="auto"/>
        <w:ind w:left="994" w:hanging="427"/>
        <w:rPr>
          <w:rFonts w:ascii="Verdana" w:hAnsi="Verdana"/>
          <w:color w:val="000000" w:themeColor="text1"/>
          <w:sz w:val="22"/>
          <w:szCs w:val="22"/>
        </w:rPr>
      </w:pPr>
      <w:r w:rsidRPr="005124EC">
        <w:rPr>
          <w:rFonts w:ascii="Verdana" w:hAnsi="Verdana"/>
          <w:color w:val="000000" w:themeColor="text1"/>
          <w:sz w:val="22"/>
          <w:szCs w:val="22"/>
        </w:rPr>
        <w:t>het onderzoeken van de maatschappelijke haalbaarheid van het Project, één en ander in de ruimste zin, waaronder in elk geval (maar niet uitsluitend) wordt begrepen het aangaan van een dialoog met belanghebbenden in de omgeving van het Project en het verbinden van de belangen van de omgeving met het Project;</w:t>
      </w:r>
    </w:p>
    <w:p w14:paraId="086AD488" w14:textId="77777777" w:rsidR="00670399" w:rsidRPr="005124EC" w:rsidRDefault="00670399" w:rsidP="005124EC">
      <w:pPr>
        <w:pStyle w:val="Lijstalinea"/>
        <w:numPr>
          <w:ilvl w:val="0"/>
          <w:numId w:val="13"/>
        </w:numPr>
        <w:tabs>
          <w:tab w:val="left" w:pos="993"/>
        </w:tabs>
        <w:spacing w:line="360" w:lineRule="auto"/>
        <w:ind w:left="994" w:hanging="427"/>
        <w:rPr>
          <w:rFonts w:ascii="Verdana" w:hAnsi="Verdana"/>
          <w:color w:val="000000" w:themeColor="text1"/>
          <w:sz w:val="22"/>
          <w:szCs w:val="22"/>
        </w:rPr>
      </w:pPr>
      <w:r w:rsidRPr="005124EC">
        <w:rPr>
          <w:rFonts w:ascii="Verdana" w:hAnsi="Verdana"/>
          <w:color w:val="000000" w:themeColor="text1"/>
          <w:sz w:val="22"/>
          <w:szCs w:val="22"/>
        </w:rPr>
        <w:t>het wegnemen van inpassingsproblemen voor zo ver redelijkerwijs nodig en mogelijk om instemming voor het Project van belanghebbenden in de omgeving van het Project te bevorderen;</w:t>
      </w:r>
    </w:p>
    <w:p w14:paraId="0568113E" w14:textId="77777777" w:rsidR="00670399" w:rsidRPr="005124EC" w:rsidRDefault="00670399" w:rsidP="005124EC">
      <w:pPr>
        <w:pStyle w:val="Lijstalinea"/>
        <w:numPr>
          <w:ilvl w:val="0"/>
          <w:numId w:val="13"/>
        </w:numPr>
        <w:tabs>
          <w:tab w:val="left" w:pos="993"/>
        </w:tabs>
        <w:spacing w:line="360" w:lineRule="auto"/>
        <w:ind w:left="994" w:hanging="427"/>
        <w:rPr>
          <w:rFonts w:ascii="Verdana" w:hAnsi="Verdana"/>
          <w:color w:val="000000" w:themeColor="text1"/>
          <w:sz w:val="22"/>
          <w:szCs w:val="22"/>
        </w:rPr>
      </w:pPr>
      <w:r w:rsidRPr="005124EC">
        <w:rPr>
          <w:rFonts w:ascii="Verdana" w:hAnsi="Verdana"/>
          <w:color w:val="000000" w:themeColor="text1"/>
          <w:sz w:val="22"/>
          <w:szCs w:val="22"/>
        </w:rPr>
        <w:lastRenderedPageBreak/>
        <w:t>het wederzijds, met inachtneming van vertrouwelijkheid, verstrekken van informatie die van belang is voor de goede en ongestoorde voortgang van de onderhavige samenwerking;</w:t>
      </w:r>
    </w:p>
    <w:p w14:paraId="7F0D3410" w14:textId="77777777" w:rsidR="005124EC" w:rsidRDefault="00670399" w:rsidP="005124EC">
      <w:pPr>
        <w:pStyle w:val="Lijstalinea"/>
        <w:numPr>
          <w:ilvl w:val="0"/>
          <w:numId w:val="13"/>
        </w:numPr>
        <w:tabs>
          <w:tab w:val="left" w:pos="993"/>
        </w:tabs>
        <w:spacing w:line="360" w:lineRule="auto"/>
        <w:ind w:left="994" w:hanging="427"/>
        <w:rPr>
          <w:rFonts w:ascii="Verdana" w:hAnsi="Verdana"/>
          <w:color w:val="000000" w:themeColor="text1"/>
          <w:sz w:val="22"/>
          <w:szCs w:val="22"/>
        </w:rPr>
      </w:pPr>
      <w:r w:rsidRPr="005124EC">
        <w:rPr>
          <w:rFonts w:ascii="Verdana" w:hAnsi="Verdana"/>
          <w:color w:val="000000" w:themeColor="text1"/>
          <w:sz w:val="22"/>
          <w:szCs w:val="22"/>
        </w:rPr>
        <w:t>het bepalen van de financieel-economische haalbaarheid van het Project;</w:t>
      </w:r>
    </w:p>
    <w:p w14:paraId="6690963B" w14:textId="0D382B27" w:rsidR="002612EC" w:rsidRDefault="00670399" w:rsidP="005124EC">
      <w:pPr>
        <w:pStyle w:val="Lijstalinea"/>
        <w:numPr>
          <w:ilvl w:val="0"/>
          <w:numId w:val="13"/>
        </w:numPr>
        <w:tabs>
          <w:tab w:val="left" w:pos="993"/>
        </w:tabs>
        <w:spacing w:line="360" w:lineRule="auto"/>
        <w:ind w:left="994" w:hanging="427"/>
        <w:rPr>
          <w:rFonts w:ascii="Verdana" w:hAnsi="Verdana"/>
          <w:color w:val="000000" w:themeColor="text1"/>
          <w:sz w:val="22"/>
          <w:szCs w:val="22"/>
        </w:rPr>
      </w:pPr>
      <w:r w:rsidRPr="005124EC">
        <w:rPr>
          <w:rFonts w:ascii="Verdana" w:hAnsi="Verdana"/>
          <w:color w:val="000000" w:themeColor="text1"/>
          <w:sz w:val="22"/>
          <w:szCs w:val="22"/>
        </w:rPr>
        <w:t>het gezamenlijk ontplooien van activiteiten en het (laten) produceren van documenten die nodig zijn om planologische inpassing van het Project mogelijk te maken;</w:t>
      </w:r>
    </w:p>
    <w:p w14:paraId="3EDC3B0E" w14:textId="008C78C3" w:rsidR="006049D1" w:rsidRDefault="007625DF" w:rsidP="006049D1">
      <w:pPr>
        <w:pStyle w:val="Lijstalinea"/>
        <w:numPr>
          <w:ilvl w:val="1"/>
          <w:numId w:val="29"/>
        </w:numPr>
        <w:tabs>
          <w:tab w:val="left" w:pos="993"/>
        </w:tabs>
        <w:spacing w:line="360" w:lineRule="auto"/>
        <w:ind w:left="567" w:hanging="567"/>
        <w:rPr>
          <w:rFonts w:ascii="Verdana" w:hAnsi="Verdana"/>
          <w:color w:val="000000" w:themeColor="text1"/>
          <w:sz w:val="22"/>
          <w:szCs w:val="22"/>
        </w:rPr>
      </w:pPr>
      <w:r>
        <w:rPr>
          <w:rFonts w:ascii="Verdana" w:hAnsi="Verdana"/>
          <w:color w:val="000000" w:themeColor="text1"/>
          <w:sz w:val="22"/>
          <w:szCs w:val="22"/>
        </w:rPr>
        <w:t>Partijen</w:t>
      </w:r>
      <w:r w:rsidR="006049D1">
        <w:rPr>
          <w:rFonts w:ascii="Verdana" w:hAnsi="Verdana"/>
          <w:color w:val="000000" w:themeColor="text1"/>
          <w:sz w:val="22"/>
          <w:szCs w:val="22"/>
        </w:rPr>
        <w:t xml:space="preserve"> vra</w:t>
      </w:r>
      <w:r>
        <w:rPr>
          <w:rFonts w:ascii="Verdana" w:hAnsi="Verdana"/>
          <w:color w:val="000000" w:themeColor="text1"/>
          <w:sz w:val="22"/>
          <w:szCs w:val="22"/>
        </w:rPr>
        <w:t>gen</w:t>
      </w:r>
      <w:r w:rsidR="006049D1">
        <w:rPr>
          <w:rFonts w:ascii="Verdana" w:hAnsi="Verdana"/>
          <w:color w:val="000000" w:themeColor="text1"/>
          <w:sz w:val="22"/>
          <w:szCs w:val="22"/>
        </w:rPr>
        <w:t xml:space="preserve"> </w:t>
      </w:r>
      <w:r>
        <w:rPr>
          <w:rFonts w:ascii="Verdana" w:hAnsi="Verdana"/>
          <w:color w:val="000000" w:themeColor="text1"/>
          <w:sz w:val="22"/>
          <w:szCs w:val="22"/>
        </w:rPr>
        <w:t xml:space="preserve">gezamenlijk </w:t>
      </w:r>
      <w:r w:rsidR="0062050E">
        <w:rPr>
          <w:rFonts w:ascii="Verdana" w:hAnsi="Verdana"/>
          <w:color w:val="000000" w:themeColor="text1"/>
          <w:sz w:val="22"/>
          <w:szCs w:val="22"/>
        </w:rPr>
        <w:t xml:space="preserve">dan wel via een op te richten Projectvennootschap </w:t>
      </w:r>
      <w:r w:rsidR="006049D1">
        <w:rPr>
          <w:rFonts w:ascii="Verdana" w:hAnsi="Verdana"/>
          <w:color w:val="000000" w:themeColor="text1"/>
          <w:sz w:val="22"/>
          <w:szCs w:val="22"/>
        </w:rPr>
        <w:t>een omgevingsvergunning aan.</w:t>
      </w:r>
    </w:p>
    <w:p w14:paraId="6B6D6E7E" w14:textId="77777777" w:rsidR="007D310F" w:rsidRDefault="001346FC" w:rsidP="007D310F">
      <w:pPr>
        <w:tabs>
          <w:tab w:val="left" w:pos="993"/>
        </w:tabs>
        <w:spacing w:line="360" w:lineRule="auto"/>
        <w:rPr>
          <w:rFonts w:ascii="Verdana" w:hAnsi="Verdana" w:cs="Times New Roman (Koppen CS)"/>
          <w:color w:val="0070C0"/>
        </w:rPr>
      </w:pPr>
      <w:r>
        <w:rPr>
          <w:rFonts w:ascii="Verdana" w:hAnsi="Verdana"/>
          <w:noProof/>
          <w:sz w:val="22"/>
          <w:szCs w:val="22"/>
        </w:rPr>
        <mc:AlternateContent>
          <mc:Choice Requires="wps">
            <w:drawing>
              <wp:anchor distT="0" distB="0" distL="114300" distR="114300" simplePos="0" relativeHeight="251658242" behindDoc="0" locked="0" layoutInCell="1" allowOverlap="1" wp14:anchorId="5AB89ACB" wp14:editId="12A3C796">
                <wp:simplePos x="0" y="0"/>
                <wp:positionH relativeFrom="column">
                  <wp:posOffset>174093</wp:posOffset>
                </wp:positionH>
                <wp:positionV relativeFrom="paragraph">
                  <wp:posOffset>169250</wp:posOffset>
                </wp:positionV>
                <wp:extent cx="5752111" cy="882502"/>
                <wp:effectExtent l="0" t="0" r="13970" b="6985"/>
                <wp:wrapSquare wrapText="bothSides"/>
                <wp:docPr id="5" name="Tekstvak 5"/>
                <wp:cNvGraphicFramePr/>
                <a:graphic xmlns:a="http://schemas.openxmlformats.org/drawingml/2006/main">
                  <a:graphicData uri="http://schemas.microsoft.com/office/word/2010/wordprocessingShape">
                    <wps:wsp>
                      <wps:cNvSpPr txBox="1"/>
                      <wps:spPr>
                        <a:xfrm>
                          <a:off x="0" y="0"/>
                          <a:ext cx="5752111" cy="882502"/>
                        </a:xfrm>
                        <a:prstGeom prst="rect">
                          <a:avLst/>
                        </a:prstGeom>
                        <a:solidFill>
                          <a:schemeClr val="lt1"/>
                        </a:solidFill>
                        <a:ln w="6350">
                          <a:solidFill>
                            <a:schemeClr val="accent2">
                              <a:lumMod val="75000"/>
                            </a:schemeClr>
                          </a:solidFill>
                        </a:ln>
                      </wps:spPr>
                      <wps:txbx>
                        <w:txbxContent>
                          <w:p w14:paraId="031D78FC" w14:textId="77777777" w:rsidR="001346FC" w:rsidRPr="001F3CFC" w:rsidRDefault="001346FC" w:rsidP="001346FC">
                            <w:pPr>
                              <w:rPr>
                                <w:b/>
                                <w:bCs/>
                                <w:color w:val="C00000"/>
                              </w:rPr>
                            </w:pPr>
                            <w:r w:rsidRPr="001F3CFC">
                              <w:rPr>
                                <w:b/>
                                <w:bCs/>
                                <w:color w:val="C00000"/>
                              </w:rPr>
                              <w:t>Toelichting:</w:t>
                            </w:r>
                          </w:p>
                          <w:p w14:paraId="1CB7194A" w14:textId="4E593EC1" w:rsidR="001346FC" w:rsidRDefault="001346FC" w:rsidP="001346FC">
                            <w:r>
                              <w:t xml:space="preserve">De samenwerking veronderstelt dat beide partijen activiteiten uitvoeren om het Project tot een succes te brengen. De Coöperatie moet bereid en in staat zijn inspanningen te leveren en kosten te dragen.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9ACB" id="Tekstvak 5" o:spid="_x0000_s1028" type="#_x0000_t202" style="position:absolute;margin-left:13.7pt;margin-top:13.35pt;width:452.9pt;height: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" fillcolor="white [3201]" strokecolor="#c45911 [2405]" strokeweight=".5pt">
                <v:textbox>
                  <w:txbxContent>
                    <w:p w14:paraId="031D78FC" w14:textId="77777777" w:rsidR="001346FC" w:rsidRPr="001F3CFC" w:rsidRDefault="001346FC" w:rsidP="001346FC">
                      <w:pPr>
                        <w:rPr>
                          <w:b/>
                          <w:bCs/>
                          <w:color w:val="C00000"/>
                        </w:rPr>
                      </w:pPr>
                      <w:r w:rsidRPr="001F3CFC">
                        <w:rPr>
                          <w:b/>
                          <w:bCs/>
                          <w:color w:val="C00000"/>
                        </w:rPr>
                        <w:t>Toelichting:</w:t>
                      </w:r>
                    </w:p>
                    <w:p w14:paraId="1CB7194A" w14:textId="4E593EC1" w:rsidR="001346FC" w:rsidRDefault="001346FC" w:rsidP="001346FC">
                      <w:r>
                        <w:t xml:space="preserve">De samenwerking veronderstelt dat beide partijen activiteiten uitvoeren om het Project tot een succes te brengen. De Coöperatie moet bereid en in staat zijn inspanningen te leveren en kosten te dragen. </w:t>
                      </w:r>
                    </w:p>
                  </w:txbxContent>
                </v:textbox>
                <w10:wrap type="square"/>
              </v:shape>
            </w:pict>
          </mc:Fallback>
        </mc:AlternateContent>
      </w:r>
    </w:p>
    <w:p w14:paraId="0AD34CDB" w14:textId="43D55D69" w:rsidR="009F6ECE" w:rsidRPr="00922FBB" w:rsidRDefault="00975D9A" w:rsidP="007D310F">
      <w:pPr>
        <w:tabs>
          <w:tab w:val="left" w:pos="993"/>
        </w:tabs>
        <w:spacing w:line="360" w:lineRule="auto"/>
        <w:rPr>
          <w:rFonts w:ascii="Verdana" w:hAnsi="Verdana" w:cs="Times New Roman (Koppen CS)"/>
          <w:color w:val="0070C0"/>
        </w:rPr>
      </w:pPr>
      <w:r>
        <w:rPr>
          <w:rFonts w:ascii="Verdana" w:hAnsi="Verdana" w:cs="Times New Roman (Koppen CS)"/>
          <w:color w:val="0070C0"/>
        </w:rPr>
        <w:t>Artikel 3.</w:t>
      </w:r>
      <w:r>
        <w:rPr>
          <w:rFonts w:ascii="Verdana" w:hAnsi="Verdana" w:cs="Times New Roman (Koppen CS)"/>
          <w:color w:val="0070C0"/>
        </w:rPr>
        <w:tab/>
      </w:r>
      <w:r w:rsidR="00B963F0" w:rsidRPr="00922FBB">
        <w:rPr>
          <w:rFonts w:ascii="Verdana" w:hAnsi="Verdana" w:cs="Times New Roman (Koppen CS)"/>
          <w:color w:val="0070C0"/>
        </w:rPr>
        <w:t>D</w:t>
      </w:r>
      <w:r w:rsidR="009F6ECE" w:rsidRPr="00922FBB">
        <w:rPr>
          <w:rFonts w:ascii="Verdana" w:hAnsi="Verdana" w:cs="Times New Roman (Koppen CS)"/>
          <w:color w:val="0070C0"/>
        </w:rPr>
        <w:t>oel</w:t>
      </w:r>
    </w:p>
    <w:p w14:paraId="50AAA746" w14:textId="3DE014B4" w:rsidR="00B963F0" w:rsidRDefault="00B963F0" w:rsidP="00B963F0"/>
    <w:p w14:paraId="3CF5DBB3" w14:textId="3BA43A82" w:rsidR="00B963F0" w:rsidRPr="00073149" w:rsidRDefault="00B963F0" w:rsidP="00073149">
      <w:pPr>
        <w:pStyle w:val="Lijstalinea"/>
        <w:numPr>
          <w:ilvl w:val="1"/>
          <w:numId w:val="42"/>
        </w:numPr>
        <w:spacing w:line="360" w:lineRule="auto"/>
        <w:ind w:left="567" w:hanging="567"/>
        <w:rPr>
          <w:rFonts w:ascii="Verdana" w:hAnsi="Verdana"/>
          <w:color w:val="000000" w:themeColor="text1"/>
          <w:sz w:val="22"/>
          <w:szCs w:val="22"/>
        </w:rPr>
      </w:pPr>
      <w:r w:rsidRPr="00073149">
        <w:rPr>
          <w:rFonts w:ascii="Verdana" w:hAnsi="Verdana"/>
          <w:color w:val="000000" w:themeColor="text1"/>
          <w:sz w:val="22"/>
          <w:szCs w:val="22"/>
        </w:rPr>
        <w:t xml:space="preserve">Het doel </w:t>
      </w:r>
      <w:r w:rsidR="009F6ECE" w:rsidRPr="00073149">
        <w:rPr>
          <w:rFonts w:ascii="Verdana" w:hAnsi="Verdana"/>
          <w:color w:val="000000" w:themeColor="text1"/>
          <w:sz w:val="22"/>
          <w:szCs w:val="22"/>
        </w:rPr>
        <w:t xml:space="preserve">van deze overeenkomst is het vastleggen van </w:t>
      </w:r>
      <w:r w:rsidRPr="00073149">
        <w:rPr>
          <w:rFonts w:ascii="Verdana" w:hAnsi="Verdana"/>
          <w:color w:val="000000" w:themeColor="text1"/>
          <w:sz w:val="22"/>
          <w:szCs w:val="22"/>
        </w:rPr>
        <w:t>de</w:t>
      </w:r>
      <w:r w:rsidR="009F6ECE" w:rsidRPr="00073149">
        <w:rPr>
          <w:rFonts w:ascii="Verdana" w:hAnsi="Verdana"/>
          <w:color w:val="000000" w:themeColor="text1"/>
          <w:sz w:val="22"/>
          <w:szCs w:val="22"/>
        </w:rPr>
        <w:t xml:space="preserve"> samenwerking tussen </w:t>
      </w:r>
      <w:r w:rsidRPr="00073149">
        <w:rPr>
          <w:rFonts w:ascii="Verdana" w:hAnsi="Verdana"/>
          <w:color w:val="000000" w:themeColor="text1"/>
          <w:sz w:val="22"/>
          <w:szCs w:val="22"/>
        </w:rPr>
        <w:t>P</w:t>
      </w:r>
      <w:r w:rsidR="009F6ECE" w:rsidRPr="00073149">
        <w:rPr>
          <w:rFonts w:ascii="Verdana" w:hAnsi="Verdana"/>
          <w:color w:val="000000" w:themeColor="text1"/>
          <w:sz w:val="22"/>
          <w:szCs w:val="22"/>
        </w:rPr>
        <w:t xml:space="preserve">artijen </w:t>
      </w:r>
      <w:r w:rsidR="00E3017D">
        <w:rPr>
          <w:rFonts w:ascii="Verdana" w:hAnsi="Verdana"/>
          <w:color w:val="000000" w:themeColor="text1"/>
          <w:sz w:val="22"/>
          <w:szCs w:val="22"/>
        </w:rPr>
        <w:t>met betrekking tot het Project</w:t>
      </w:r>
      <w:r w:rsidRPr="00073149">
        <w:rPr>
          <w:rFonts w:ascii="Verdana" w:hAnsi="Verdana"/>
          <w:color w:val="000000" w:themeColor="text1"/>
          <w:sz w:val="22"/>
          <w:szCs w:val="22"/>
        </w:rPr>
        <w:t xml:space="preserve">. </w:t>
      </w:r>
      <w:r w:rsidR="009F6ECE" w:rsidRPr="00073149">
        <w:rPr>
          <w:rFonts w:ascii="Verdana" w:hAnsi="Verdana"/>
          <w:color w:val="000000" w:themeColor="text1"/>
          <w:sz w:val="22"/>
          <w:szCs w:val="22"/>
        </w:rPr>
        <w:t>Partijen zullen gezamenlijk een projectplan opstellen (hierna te noemen het “</w:t>
      </w:r>
      <w:r w:rsidRPr="00073149">
        <w:rPr>
          <w:rFonts w:ascii="Verdana" w:hAnsi="Verdana"/>
          <w:b/>
          <w:bCs/>
          <w:color w:val="000000" w:themeColor="text1"/>
          <w:sz w:val="22"/>
          <w:szCs w:val="22"/>
        </w:rPr>
        <w:t>P</w:t>
      </w:r>
      <w:r w:rsidR="009F6ECE" w:rsidRPr="00073149">
        <w:rPr>
          <w:rFonts w:ascii="Verdana" w:hAnsi="Verdana"/>
          <w:b/>
          <w:bCs/>
          <w:color w:val="000000" w:themeColor="text1"/>
          <w:sz w:val="22"/>
          <w:szCs w:val="22"/>
        </w:rPr>
        <w:t>rojectplan</w:t>
      </w:r>
      <w:r w:rsidR="009F6ECE" w:rsidRPr="00073149">
        <w:rPr>
          <w:rFonts w:ascii="Verdana" w:hAnsi="Verdana"/>
          <w:color w:val="000000" w:themeColor="text1"/>
          <w:sz w:val="22"/>
          <w:szCs w:val="22"/>
        </w:rPr>
        <w:t xml:space="preserve">”) waarin onder andere wordt opgenomen: een gedetailleerde omschrijving van de activiteiten, </w:t>
      </w:r>
      <w:r w:rsidR="00E3017D">
        <w:rPr>
          <w:rFonts w:ascii="Verdana" w:hAnsi="Verdana"/>
          <w:color w:val="000000" w:themeColor="text1"/>
          <w:sz w:val="22"/>
          <w:szCs w:val="22"/>
        </w:rPr>
        <w:t xml:space="preserve">een verdeling van taken en verantwoordelijkheden, </w:t>
      </w:r>
      <w:r w:rsidR="009F6ECE" w:rsidRPr="00073149">
        <w:rPr>
          <w:rFonts w:ascii="Verdana" w:hAnsi="Verdana"/>
          <w:color w:val="000000" w:themeColor="text1"/>
          <w:sz w:val="22"/>
          <w:szCs w:val="22"/>
        </w:rPr>
        <w:t xml:space="preserve">een beschrijving van de fases van besluitvorming gedurende de ontwikkeling van het </w:t>
      </w:r>
      <w:r w:rsidRPr="00073149">
        <w:rPr>
          <w:rFonts w:ascii="Verdana" w:hAnsi="Verdana"/>
          <w:color w:val="000000" w:themeColor="text1"/>
          <w:sz w:val="22"/>
          <w:szCs w:val="22"/>
        </w:rPr>
        <w:t>P</w:t>
      </w:r>
      <w:r w:rsidR="009F6ECE" w:rsidRPr="00073149">
        <w:rPr>
          <w:rFonts w:ascii="Verdana" w:hAnsi="Verdana"/>
          <w:color w:val="000000" w:themeColor="text1"/>
          <w:sz w:val="22"/>
          <w:szCs w:val="22"/>
        </w:rPr>
        <w:t xml:space="preserve">roject en de planning voor de ontwikkeling van het </w:t>
      </w:r>
      <w:r w:rsidRPr="00073149">
        <w:rPr>
          <w:rFonts w:ascii="Verdana" w:hAnsi="Verdana"/>
          <w:color w:val="000000" w:themeColor="text1"/>
          <w:sz w:val="22"/>
          <w:szCs w:val="22"/>
        </w:rPr>
        <w:t>P</w:t>
      </w:r>
      <w:r w:rsidR="009F6ECE" w:rsidRPr="00073149">
        <w:rPr>
          <w:rFonts w:ascii="Verdana" w:hAnsi="Verdana"/>
          <w:color w:val="000000" w:themeColor="text1"/>
          <w:sz w:val="22"/>
          <w:szCs w:val="22"/>
        </w:rPr>
        <w:t xml:space="preserve">roject. </w:t>
      </w:r>
    </w:p>
    <w:p w14:paraId="5B5ABF55" w14:textId="77777777" w:rsidR="007D310F" w:rsidRDefault="009F6ECE" w:rsidP="00073149">
      <w:pPr>
        <w:pStyle w:val="Lijstalinea"/>
        <w:numPr>
          <w:ilvl w:val="1"/>
          <w:numId w:val="42"/>
        </w:numPr>
        <w:spacing w:line="360" w:lineRule="auto"/>
        <w:ind w:left="567" w:hanging="567"/>
        <w:rPr>
          <w:rFonts w:ascii="Verdana" w:hAnsi="Verdana"/>
          <w:color w:val="000000" w:themeColor="text1"/>
          <w:sz w:val="22"/>
          <w:szCs w:val="22"/>
        </w:rPr>
      </w:pPr>
      <w:r w:rsidRPr="007D310F">
        <w:rPr>
          <w:rFonts w:ascii="Verdana" w:hAnsi="Verdana"/>
          <w:color w:val="000000" w:themeColor="text1"/>
          <w:sz w:val="22"/>
          <w:szCs w:val="22"/>
        </w:rPr>
        <w:t xml:space="preserve">Deze overeenkomst verplicht </w:t>
      </w:r>
      <w:r w:rsidR="007625DF" w:rsidRPr="007D310F">
        <w:rPr>
          <w:rFonts w:ascii="Verdana" w:hAnsi="Verdana"/>
          <w:color w:val="000000" w:themeColor="text1"/>
          <w:sz w:val="22"/>
          <w:szCs w:val="22"/>
        </w:rPr>
        <w:t>P</w:t>
      </w:r>
      <w:r w:rsidRPr="007D310F">
        <w:rPr>
          <w:rFonts w:ascii="Verdana" w:hAnsi="Verdana"/>
          <w:color w:val="000000" w:themeColor="text1"/>
          <w:sz w:val="22"/>
          <w:szCs w:val="22"/>
        </w:rPr>
        <w:t xml:space="preserve">artijen tot het </w:t>
      </w:r>
      <w:r w:rsidR="00B963F0" w:rsidRPr="007D310F">
        <w:rPr>
          <w:rFonts w:ascii="Verdana" w:hAnsi="Verdana"/>
          <w:color w:val="000000" w:themeColor="text1"/>
          <w:sz w:val="22"/>
          <w:szCs w:val="22"/>
        </w:rPr>
        <w:t>aangaan</w:t>
      </w:r>
      <w:r w:rsidRPr="007D310F">
        <w:rPr>
          <w:rFonts w:ascii="Verdana" w:hAnsi="Verdana"/>
          <w:color w:val="000000" w:themeColor="text1"/>
          <w:sz w:val="22"/>
          <w:szCs w:val="22"/>
        </w:rPr>
        <w:t xml:space="preserve"> van een inspanningsverplichting om het </w:t>
      </w:r>
      <w:r w:rsidR="00B963F0" w:rsidRPr="007D310F">
        <w:rPr>
          <w:rFonts w:ascii="Verdana" w:hAnsi="Verdana"/>
          <w:color w:val="000000" w:themeColor="text1"/>
          <w:sz w:val="22"/>
          <w:szCs w:val="22"/>
        </w:rPr>
        <w:t>P</w:t>
      </w:r>
      <w:r w:rsidRPr="007D310F">
        <w:rPr>
          <w:rFonts w:ascii="Verdana" w:hAnsi="Verdana"/>
          <w:color w:val="000000" w:themeColor="text1"/>
          <w:sz w:val="22"/>
          <w:szCs w:val="22"/>
        </w:rPr>
        <w:t>roject te ontwikkelen</w:t>
      </w:r>
      <w:r w:rsidR="007625DF" w:rsidRPr="007D310F">
        <w:rPr>
          <w:rFonts w:ascii="Verdana" w:hAnsi="Verdana"/>
          <w:color w:val="000000" w:themeColor="text1"/>
          <w:sz w:val="22"/>
          <w:szCs w:val="22"/>
        </w:rPr>
        <w:t>, te bouwen en/of te exploiteren</w:t>
      </w:r>
      <w:r w:rsidR="00B963F0" w:rsidRPr="007D310F">
        <w:rPr>
          <w:rFonts w:ascii="Verdana" w:hAnsi="Verdana"/>
          <w:color w:val="000000" w:themeColor="text1"/>
          <w:sz w:val="22"/>
          <w:szCs w:val="22"/>
        </w:rPr>
        <w:t>.</w:t>
      </w:r>
      <w:r w:rsidRPr="007D310F">
        <w:rPr>
          <w:rFonts w:ascii="Verdana" w:hAnsi="Verdana"/>
          <w:color w:val="000000" w:themeColor="text1"/>
          <w:sz w:val="22"/>
          <w:szCs w:val="22"/>
        </w:rPr>
        <w:t xml:space="preserve"> </w:t>
      </w:r>
    </w:p>
    <w:p w14:paraId="56B5507D" w14:textId="77777777" w:rsidR="007D310F" w:rsidRDefault="009F6ECE" w:rsidP="00073149">
      <w:pPr>
        <w:pStyle w:val="Lijstalinea"/>
        <w:numPr>
          <w:ilvl w:val="1"/>
          <w:numId w:val="42"/>
        </w:numPr>
        <w:spacing w:line="360" w:lineRule="auto"/>
        <w:ind w:left="567" w:hanging="567"/>
        <w:rPr>
          <w:rFonts w:ascii="Verdana" w:hAnsi="Verdana"/>
          <w:color w:val="000000" w:themeColor="text1"/>
          <w:sz w:val="22"/>
          <w:szCs w:val="22"/>
        </w:rPr>
      </w:pPr>
      <w:r w:rsidRPr="007D310F">
        <w:rPr>
          <w:rFonts w:ascii="Verdana" w:hAnsi="Verdana"/>
          <w:color w:val="000000" w:themeColor="text1"/>
          <w:sz w:val="22"/>
          <w:szCs w:val="22"/>
        </w:rPr>
        <w:t xml:space="preserve">Partijen zullen het </w:t>
      </w:r>
      <w:r w:rsidR="00B963F0" w:rsidRPr="007D310F">
        <w:rPr>
          <w:rFonts w:ascii="Verdana" w:hAnsi="Verdana"/>
          <w:color w:val="000000" w:themeColor="text1"/>
          <w:sz w:val="22"/>
          <w:szCs w:val="22"/>
        </w:rPr>
        <w:t>Project</w:t>
      </w:r>
      <w:r w:rsidRPr="007D310F">
        <w:rPr>
          <w:rFonts w:ascii="Verdana" w:hAnsi="Verdana"/>
          <w:color w:val="000000" w:themeColor="text1"/>
          <w:sz w:val="22"/>
          <w:szCs w:val="22"/>
        </w:rPr>
        <w:t xml:space="preserve"> gezamenlijk ontwikkelen</w:t>
      </w:r>
      <w:r w:rsidR="00E273A1" w:rsidRPr="007D310F">
        <w:rPr>
          <w:rFonts w:ascii="Verdana" w:hAnsi="Verdana"/>
          <w:color w:val="000000" w:themeColor="text1"/>
          <w:sz w:val="22"/>
          <w:szCs w:val="22"/>
        </w:rPr>
        <w:t>, bouwen en/of exploiteren inclusief het financieren ervan binnen een structuur die bij de samenwerking tussen Partijen past</w:t>
      </w:r>
      <w:r w:rsidR="007D310F">
        <w:rPr>
          <w:rFonts w:ascii="Verdana" w:hAnsi="Verdana"/>
          <w:color w:val="000000" w:themeColor="text1"/>
          <w:sz w:val="22"/>
          <w:szCs w:val="22"/>
        </w:rPr>
        <w:t>.</w:t>
      </w:r>
    </w:p>
    <w:p w14:paraId="78F1EC5A" w14:textId="77777777" w:rsidR="007D310F" w:rsidRPr="007D310F" w:rsidRDefault="009F6ECE" w:rsidP="00AB4B6C">
      <w:pPr>
        <w:pStyle w:val="Lijstalinea"/>
        <w:numPr>
          <w:ilvl w:val="1"/>
          <w:numId w:val="42"/>
        </w:numPr>
        <w:spacing w:line="360" w:lineRule="auto"/>
        <w:ind w:left="567" w:hanging="567"/>
        <w:rPr>
          <w:rFonts w:ascii="Verdana" w:eastAsiaTheme="minorHAnsi" w:hAnsi="Verdana"/>
          <w:color w:val="000000" w:themeColor="text1"/>
          <w:sz w:val="22"/>
          <w:szCs w:val="22"/>
        </w:rPr>
      </w:pPr>
      <w:r w:rsidRPr="007D310F">
        <w:rPr>
          <w:rFonts w:ascii="Verdana" w:hAnsi="Verdana" w:cstheme="minorHAnsi"/>
          <w:color w:val="000000" w:themeColor="text1"/>
          <w:sz w:val="22"/>
          <w:szCs w:val="22"/>
        </w:rPr>
        <w:t xml:space="preserve">De </w:t>
      </w:r>
      <w:r w:rsidR="00B963F0" w:rsidRPr="007D310F">
        <w:rPr>
          <w:rFonts w:ascii="Verdana" w:hAnsi="Verdana" w:cstheme="minorHAnsi"/>
          <w:color w:val="000000" w:themeColor="text1"/>
          <w:sz w:val="22"/>
          <w:szCs w:val="22"/>
        </w:rPr>
        <w:t>C</w:t>
      </w:r>
      <w:r w:rsidRPr="007D310F">
        <w:rPr>
          <w:rFonts w:ascii="Verdana" w:hAnsi="Verdana" w:cstheme="minorHAnsi"/>
          <w:color w:val="000000" w:themeColor="text1"/>
          <w:sz w:val="22"/>
          <w:szCs w:val="22"/>
        </w:rPr>
        <w:t>oöperatie ma</w:t>
      </w:r>
      <w:r w:rsidR="00B963F0" w:rsidRPr="007D310F">
        <w:rPr>
          <w:rFonts w:ascii="Verdana" w:hAnsi="Verdana" w:cstheme="minorHAnsi"/>
          <w:color w:val="000000" w:themeColor="text1"/>
          <w:sz w:val="22"/>
          <w:szCs w:val="22"/>
        </w:rPr>
        <w:t>a</w:t>
      </w:r>
      <w:r w:rsidRPr="007D310F">
        <w:rPr>
          <w:rFonts w:ascii="Verdana" w:hAnsi="Verdana" w:cstheme="minorHAnsi"/>
          <w:color w:val="000000" w:themeColor="text1"/>
          <w:sz w:val="22"/>
          <w:szCs w:val="22"/>
        </w:rPr>
        <w:t>k</w:t>
      </w:r>
      <w:r w:rsidR="00B963F0" w:rsidRPr="007D310F">
        <w:rPr>
          <w:rFonts w:ascii="Verdana" w:hAnsi="Verdana" w:cstheme="minorHAnsi"/>
          <w:color w:val="000000" w:themeColor="text1"/>
          <w:sz w:val="22"/>
          <w:szCs w:val="22"/>
        </w:rPr>
        <w:t>t als coöperatieve vereniging de</w:t>
      </w:r>
      <w:r w:rsidRPr="007D310F">
        <w:rPr>
          <w:rFonts w:ascii="Verdana" w:hAnsi="Verdana" w:cstheme="minorHAnsi"/>
          <w:color w:val="000000" w:themeColor="text1"/>
          <w:sz w:val="22"/>
          <w:szCs w:val="22"/>
        </w:rPr>
        <w:t xml:space="preserve"> </w:t>
      </w:r>
      <w:r w:rsidRPr="007D310F">
        <w:rPr>
          <w:rFonts w:ascii="Verdana" w:hAnsi="Verdana"/>
          <w:color w:val="000000" w:themeColor="text1"/>
          <w:sz w:val="22"/>
          <w:szCs w:val="22"/>
        </w:rPr>
        <w:t xml:space="preserve">participatie van de omgeving </w:t>
      </w:r>
      <w:r w:rsidR="00E3017D" w:rsidRPr="007D310F">
        <w:rPr>
          <w:rFonts w:ascii="Verdana" w:hAnsi="Verdana"/>
          <w:color w:val="000000" w:themeColor="text1"/>
          <w:sz w:val="22"/>
          <w:szCs w:val="22"/>
        </w:rPr>
        <w:t xml:space="preserve">in het Project </w:t>
      </w:r>
      <w:r w:rsidRPr="007D310F">
        <w:rPr>
          <w:rFonts w:ascii="Verdana" w:hAnsi="Verdana"/>
          <w:color w:val="000000" w:themeColor="text1"/>
          <w:sz w:val="22"/>
          <w:szCs w:val="22"/>
        </w:rPr>
        <w:t>mogelijk.</w:t>
      </w:r>
    </w:p>
    <w:p w14:paraId="0B866EBD" w14:textId="2BE78116" w:rsidR="007D310F" w:rsidRPr="007D310F" w:rsidRDefault="00922FBB" w:rsidP="00AB4B6C">
      <w:pPr>
        <w:pStyle w:val="Lijstalinea"/>
        <w:numPr>
          <w:ilvl w:val="1"/>
          <w:numId w:val="42"/>
        </w:numPr>
        <w:spacing w:line="360" w:lineRule="auto"/>
        <w:ind w:left="567" w:hanging="567"/>
        <w:rPr>
          <w:rFonts w:ascii="Verdana" w:eastAsiaTheme="minorHAnsi" w:hAnsi="Verdana"/>
          <w:color w:val="000000" w:themeColor="text1"/>
          <w:sz w:val="22"/>
          <w:szCs w:val="22"/>
        </w:rPr>
      </w:pPr>
      <w:r w:rsidRPr="007D310F">
        <w:rPr>
          <w:rFonts w:ascii="Verdana" w:hAnsi="Verdana"/>
          <w:color w:val="000000" w:themeColor="text1"/>
          <w:sz w:val="22"/>
          <w:szCs w:val="22"/>
        </w:rPr>
        <w:t xml:space="preserve">Partijen beogen </w:t>
      </w:r>
      <w:r w:rsidR="00E273A1" w:rsidRPr="007D310F">
        <w:rPr>
          <w:rFonts w:ascii="Verdana" w:hAnsi="Verdana"/>
          <w:color w:val="000000" w:themeColor="text1"/>
          <w:sz w:val="22"/>
          <w:szCs w:val="22"/>
        </w:rPr>
        <w:t xml:space="preserve">voor </w:t>
      </w:r>
      <w:r w:rsidRPr="007D310F">
        <w:rPr>
          <w:rFonts w:ascii="Verdana" w:hAnsi="Verdana"/>
          <w:color w:val="000000" w:themeColor="text1"/>
          <w:sz w:val="22"/>
          <w:szCs w:val="22"/>
        </w:rPr>
        <w:t xml:space="preserve">het Project een zelfstandige entiteit </w:t>
      </w:r>
      <w:r w:rsidR="00E273A1" w:rsidRPr="007D310F">
        <w:rPr>
          <w:rFonts w:ascii="Verdana" w:hAnsi="Verdana"/>
          <w:color w:val="000000" w:themeColor="text1"/>
          <w:sz w:val="22"/>
          <w:szCs w:val="22"/>
        </w:rPr>
        <w:t>op te richten</w:t>
      </w:r>
      <w:r w:rsidR="0062050E">
        <w:rPr>
          <w:rFonts w:ascii="Verdana" w:hAnsi="Verdana"/>
          <w:color w:val="000000" w:themeColor="text1"/>
          <w:sz w:val="22"/>
          <w:szCs w:val="22"/>
        </w:rPr>
        <w:t xml:space="preserve"> (“Projectvennootschap”) en Partijen zullen alle projectrechten, waaronder </w:t>
      </w:r>
      <w:r w:rsidR="0062050E">
        <w:rPr>
          <w:rFonts w:ascii="Verdana" w:hAnsi="Verdana"/>
          <w:color w:val="000000" w:themeColor="text1"/>
          <w:sz w:val="22"/>
          <w:szCs w:val="22"/>
        </w:rPr>
        <w:lastRenderedPageBreak/>
        <w:t>maar niet uitsluitend, projectovereenkomsten, vergunningen en subsidies, overdragen aan deze Projectvennootschap</w:t>
      </w:r>
      <w:r w:rsidR="00975D9A" w:rsidRPr="007D310F">
        <w:rPr>
          <w:rFonts w:ascii="Verdana" w:hAnsi="Verdana"/>
          <w:color w:val="000000" w:themeColor="text1"/>
          <w:sz w:val="22"/>
          <w:szCs w:val="22"/>
        </w:rPr>
        <w:t>.</w:t>
      </w:r>
    </w:p>
    <w:p w14:paraId="7FA9BF58" w14:textId="752AF1AD" w:rsidR="00E3017D" w:rsidRPr="007D310F" w:rsidRDefault="00E3017D" w:rsidP="00AB4B6C">
      <w:pPr>
        <w:pStyle w:val="Lijstalinea"/>
        <w:numPr>
          <w:ilvl w:val="1"/>
          <w:numId w:val="42"/>
        </w:numPr>
        <w:spacing w:line="360" w:lineRule="auto"/>
        <w:ind w:left="567" w:hanging="567"/>
        <w:rPr>
          <w:rFonts w:ascii="Verdana" w:eastAsiaTheme="minorHAnsi" w:hAnsi="Verdana"/>
          <w:color w:val="000000" w:themeColor="text1"/>
          <w:sz w:val="22"/>
          <w:szCs w:val="22"/>
        </w:rPr>
      </w:pPr>
      <w:r w:rsidRPr="007D310F">
        <w:rPr>
          <w:rFonts w:ascii="Verdana" w:hAnsi="Verdana"/>
          <w:color w:val="000000" w:themeColor="text1"/>
          <w:sz w:val="22"/>
          <w:szCs w:val="22"/>
        </w:rPr>
        <w:t>Partijen nemen ieder voor zich en voor eigen rekening en risico deel aan het Project en Partijen sluiten iedere vorm van hoofdelijke aansprakelijkheid uitdrukkelijk uit.</w:t>
      </w:r>
    </w:p>
    <w:p w14:paraId="2A76AE51" w14:textId="7DDE3CD0" w:rsidR="00AE6498" w:rsidRDefault="00975D9A" w:rsidP="00975D9A">
      <w:pPr>
        <w:pStyle w:val="Kop1"/>
        <w:numPr>
          <w:ilvl w:val="0"/>
          <w:numId w:val="0"/>
        </w:numPr>
        <w:rPr>
          <w:rFonts w:ascii="Verdana" w:hAnsi="Verdana" w:cs="Times New Roman (Koppen CS)"/>
          <w:color w:val="0070C0"/>
          <w:sz w:val="24"/>
        </w:rPr>
      </w:pPr>
      <w:r>
        <w:rPr>
          <w:rFonts w:ascii="Verdana" w:hAnsi="Verdana" w:cs="Times New Roman (Koppen CS)"/>
          <w:color w:val="0070C0"/>
          <w:sz w:val="24"/>
        </w:rPr>
        <w:t>Artikel 4.</w:t>
      </w:r>
      <w:r>
        <w:rPr>
          <w:rFonts w:ascii="Verdana" w:hAnsi="Verdana" w:cs="Times New Roman (Koppen CS)"/>
          <w:color w:val="0070C0"/>
          <w:sz w:val="24"/>
        </w:rPr>
        <w:tab/>
      </w:r>
      <w:r w:rsidR="00AE6498">
        <w:rPr>
          <w:rFonts w:ascii="Verdana" w:hAnsi="Verdana" w:cs="Times New Roman (Koppen CS)"/>
          <w:color w:val="0070C0"/>
          <w:sz w:val="24"/>
        </w:rPr>
        <w:t>Stuurgroep</w:t>
      </w:r>
    </w:p>
    <w:p w14:paraId="260A1333" w14:textId="77777777" w:rsidR="00AE6498" w:rsidRDefault="00AE6498" w:rsidP="00AE6498">
      <w:pPr>
        <w:tabs>
          <w:tab w:val="left" w:pos="567"/>
        </w:tabs>
      </w:pPr>
    </w:p>
    <w:p w14:paraId="6B8F40B9" w14:textId="421D0E46" w:rsidR="00AE6498" w:rsidRPr="009F6ECE" w:rsidRDefault="00975D9A" w:rsidP="00AE6498">
      <w:pPr>
        <w:tabs>
          <w:tab w:val="left" w:pos="709"/>
        </w:tabs>
        <w:spacing w:line="360" w:lineRule="auto"/>
        <w:ind w:left="567" w:hanging="567"/>
        <w:rPr>
          <w:rFonts w:ascii="Verdana" w:hAnsi="Verdana"/>
          <w:sz w:val="22"/>
          <w:szCs w:val="22"/>
        </w:rPr>
      </w:pPr>
      <w:r>
        <w:t>4</w:t>
      </w:r>
      <w:r w:rsidR="00AE6498">
        <w:t xml:space="preserve">.1. </w:t>
      </w:r>
      <w:r w:rsidR="00AE6498">
        <w:tab/>
      </w:r>
      <w:r w:rsidR="00AE6498" w:rsidRPr="009F6ECE">
        <w:rPr>
          <w:rFonts w:ascii="Verdana" w:hAnsi="Verdana"/>
          <w:sz w:val="22"/>
          <w:szCs w:val="22"/>
        </w:rPr>
        <w:t xml:space="preserve">Partijen </w:t>
      </w:r>
      <w:r w:rsidR="0016218E">
        <w:rPr>
          <w:rFonts w:ascii="Verdana" w:hAnsi="Verdana"/>
          <w:sz w:val="22"/>
          <w:szCs w:val="22"/>
        </w:rPr>
        <w:t>stellen</w:t>
      </w:r>
      <w:r w:rsidR="00AE6498" w:rsidRPr="009F6ECE">
        <w:rPr>
          <w:rFonts w:ascii="Verdana" w:hAnsi="Verdana"/>
          <w:sz w:val="22"/>
          <w:szCs w:val="22"/>
        </w:rPr>
        <w:t xml:space="preserve"> in het kader van de uitvoering van de overeenkomst een stuurgroep in (hierna te noemen de “</w:t>
      </w:r>
      <w:r w:rsidR="00AE6498" w:rsidRPr="009F6ECE">
        <w:rPr>
          <w:rFonts w:ascii="Verdana" w:hAnsi="Verdana"/>
          <w:b/>
          <w:bCs/>
          <w:sz w:val="22"/>
          <w:szCs w:val="22"/>
        </w:rPr>
        <w:t>Stuurgroep</w:t>
      </w:r>
      <w:r w:rsidR="00AE6498" w:rsidRPr="009F6ECE">
        <w:rPr>
          <w:rFonts w:ascii="Verdana" w:hAnsi="Verdana"/>
          <w:sz w:val="22"/>
          <w:szCs w:val="22"/>
        </w:rPr>
        <w:t xml:space="preserve">”), waarin van iedere partij een </w:t>
      </w:r>
      <w:r w:rsidR="00E273A1">
        <w:rPr>
          <w:rFonts w:ascii="Verdana" w:hAnsi="Verdana"/>
          <w:sz w:val="22"/>
          <w:szCs w:val="22"/>
        </w:rPr>
        <w:t xml:space="preserve">ter zake kundige </w:t>
      </w:r>
      <w:r w:rsidR="00AE6498" w:rsidRPr="009F6ECE">
        <w:rPr>
          <w:rFonts w:ascii="Verdana" w:hAnsi="Verdana"/>
          <w:sz w:val="22"/>
          <w:szCs w:val="22"/>
        </w:rPr>
        <w:t>vertegenwoordiger zitting heeft.</w:t>
      </w:r>
    </w:p>
    <w:p w14:paraId="71B2F80F" w14:textId="728835BD" w:rsidR="00AE6498" w:rsidRPr="009F6ECE" w:rsidRDefault="00975D9A" w:rsidP="00AE6498">
      <w:pPr>
        <w:tabs>
          <w:tab w:val="left" w:pos="709"/>
        </w:tabs>
        <w:spacing w:line="360" w:lineRule="auto"/>
        <w:ind w:left="567" w:hanging="567"/>
        <w:rPr>
          <w:rFonts w:ascii="Verdana" w:hAnsi="Verdana"/>
          <w:sz w:val="22"/>
          <w:szCs w:val="22"/>
        </w:rPr>
      </w:pPr>
      <w:r>
        <w:rPr>
          <w:rFonts w:ascii="Verdana" w:hAnsi="Verdana"/>
          <w:sz w:val="22"/>
          <w:szCs w:val="22"/>
        </w:rPr>
        <w:t>4</w:t>
      </w:r>
      <w:r w:rsidR="00AE6498" w:rsidRPr="009F6ECE">
        <w:rPr>
          <w:rFonts w:ascii="Verdana" w:hAnsi="Verdana"/>
          <w:sz w:val="22"/>
          <w:szCs w:val="22"/>
        </w:rPr>
        <w:t xml:space="preserve">.2. </w:t>
      </w:r>
      <w:r w:rsidR="00AE6498" w:rsidRPr="009F6ECE">
        <w:rPr>
          <w:rFonts w:ascii="Verdana" w:hAnsi="Verdana"/>
          <w:sz w:val="22"/>
          <w:szCs w:val="22"/>
        </w:rPr>
        <w:tab/>
        <w:t xml:space="preserve">De </w:t>
      </w:r>
      <w:r w:rsidR="00AE6498">
        <w:rPr>
          <w:rFonts w:ascii="Verdana" w:hAnsi="Verdana"/>
          <w:sz w:val="22"/>
          <w:szCs w:val="22"/>
        </w:rPr>
        <w:t>S</w:t>
      </w:r>
      <w:r w:rsidR="00AE6498" w:rsidRPr="009F6ECE">
        <w:rPr>
          <w:rFonts w:ascii="Verdana" w:hAnsi="Verdana"/>
          <w:sz w:val="22"/>
          <w:szCs w:val="22"/>
        </w:rPr>
        <w:t>tuurgroep fungeert als</w:t>
      </w:r>
      <w:r w:rsidR="00E273A1">
        <w:rPr>
          <w:rFonts w:ascii="Verdana" w:hAnsi="Verdana"/>
          <w:sz w:val="22"/>
          <w:szCs w:val="22"/>
        </w:rPr>
        <w:t xml:space="preserve"> </w:t>
      </w:r>
      <w:r w:rsidR="00AE6498" w:rsidRPr="009F6ECE">
        <w:rPr>
          <w:rFonts w:ascii="Verdana" w:hAnsi="Verdana"/>
          <w:sz w:val="22"/>
          <w:szCs w:val="22"/>
        </w:rPr>
        <w:t>overleg</w:t>
      </w:r>
      <w:r w:rsidR="00E273A1">
        <w:rPr>
          <w:rFonts w:ascii="Verdana" w:hAnsi="Verdana"/>
          <w:sz w:val="22"/>
          <w:szCs w:val="22"/>
        </w:rPr>
        <w:t>- en besluitvormings</w:t>
      </w:r>
      <w:r w:rsidR="00AE6498" w:rsidRPr="009F6ECE">
        <w:rPr>
          <w:rFonts w:ascii="Verdana" w:hAnsi="Verdana"/>
          <w:sz w:val="22"/>
          <w:szCs w:val="22"/>
        </w:rPr>
        <w:t>orgaan in het kader van deze overeenkomst.</w:t>
      </w:r>
    </w:p>
    <w:p w14:paraId="79E34537" w14:textId="65B5A615" w:rsidR="00AE6498" w:rsidRPr="009F6ECE" w:rsidRDefault="00975D9A" w:rsidP="00AE6498">
      <w:pPr>
        <w:tabs>
          <w:tab w:val="left" w:pos="709"/>
        </w:tabs>
        <w:spacing w:line="360" w:lineRule="auto"/>
        <w:ind w:left="567" w:hanging="567"/>
        <w:rPr>
          <w:rFonts w:ascii="Verdana" w:hAnsi="Verdana"/>
          <w:sz w:val="22"/>
          <w:szCs w:val="22"/>
        </w:rPr>
      </w:pPr>
      <w:r>
        <w:rPr>
          <w:rFonts w:ascii="Verdana" w:hAnsi="Verdana"/>
          <w:sz w:val="22"/>
          <w:szCs w:val="22"/>
        </w:rPr>
        <w:t>4</w:t>
      </w:r>
      <w:r w:rsidR="00AE6498" w:rsidRPr="009F6ECE">
        <w:rPr>
          <w:rFonts w:ascii="Verdana" w:hAnsi="Verdana"/>
          <w:sz w:val="22"/>
          <w:szCs w:val="22"/>
        </w:rPr>
        <w:t>.3.</w:t>
      </w:r>
      <w:r w:rsidR="00AE6498" w:rsidRPr="009F6ECE">
        <w:rPr>
          <w:rFonts w:ascii="Verdana" w:hAnsi="Verdana"/>
          <w:sz w:val="22"/>
          <w:szCs w:val="22"/>
        </w:rPr>
        <w:tab/>
        <w:t xml:space="preserve">De </w:t>
      </w:r>
      <w:r w:rsidR="00AE6498">
        <w:rPr>
          <w:rFonts w:ascii="Verdana" w:hAnsi="Verdana"/>
          <w:sz w:val="22"/>
          <w:szCs w:val="22"/>
        </w:rPr>
        <w:t>S</w:t>
      </w:r>
      <w:r w:rsidR="00AE6498" w:rsidRPr="009F6ECE">
        <w:rPr>
          <w:rFonts w:ascii="Verdana" w:hAnsi="Verdana"/>
          <w:sz w:val="22"/>
          <w:szCs w:val="22"/>
        </w:rPr>
        <w:t xml:space="preserve">tuurgroep komt ten minste tweemaal per jaar bijeen, of zoveel vaker als </w:t>
      </w:r>
      <w:r w:rsidR="00AE6498">
        <w:rPr>
          <w:rFonts w:ascii="Verdana" w:hAnsi="Verdana"/>
          <w:sz w:val="22"/>
          <w:szCs w:val="22"/>
        </w:rPr>
        <w:t>P</w:t>
      </w:r>
      <w:r w:rsidR="00AE6498" w:rsidRPr="009F6ECE">
        <w:rPr>
          <w:rFonts w:ascii="Verdana" w:hAnsi="Verdana"/>
          <w:sz w:val="22"/>
          <w:szCs w:val="22"/>
        </w:rPr>
        <w:t xml:space="preserve">artijen of de leden van de </w:t>
      </w:r>
      <w:r w:rsidR="00AE6498">
        <w:rPr>
          <w:rFonts w:ascii="Verdana" w:hAnsi="Verdana"/>
          <w:sz w:val="22"/>
          <w:szCs w:val="22"/>
        </w:rPr>
        <w:t>S</w:t>
      </w:r>
      <w:r w:rsidR="00AE6498" w:rsidRPr="009F6ECE">
        <w:rPr>
          <w:rFonts w:ascii="Verdana" w:hAnsi="Verdana"/>
          <w:sz w:val="22"/>
          <w:szCs w:val="22"/>
        </w:rPr>
        <w:t>tuurgroep dienstig achten.</w:t>
      </w:r>
    </w:p>
    <w:p w14:paraId="1EE3533B" w14:textId="3AD1E0CF" w:rsidR="00AE6498" w:rsidRDefault="00975D9A" w:rsidP="00AE6498">
      <w:pPr>
        <w:tabs>
          <w:tab w:val="left" w:pos="709"/>
        </w:tabs>
        <w:spacing w:line="360" w:lineRule="auto"/>
        <w:ind w:left="567" w:hanging="567"/>
        <w:rPr>
          <w:rFonts w:ascii="Verdana" w:hAnsi="Verdana"/>
          <w:sz w:val="22"/>
          <w:szCs w:val="22"/>
        </w:rPr>
      </w:pPr>
      <w:r>
        <w:rPr>
          <w:rFonts w:ascii="Verdana" w:hAnsi="Verdana"/>
          <w:sz w:val="22"/>
          <w:szCs w:val="22"/>
        </w:rPr>
        <w:t>4</w:t>
      </w:r>
      <w:r w:rsidR="00AE6498" w:rsidRPr="009F6ECE">
        <w:rPr>
          <w:rFonts w:ascii="Verdana" w:hAnsi="Verdana"/>
          <w:sz w:val="22"/>
          <w:szCs w:val="22"/>
        </w:rPr>
        <w:t>.4</w:t>
      </w:r>
      <w:r w:rsidR="00AE6498" w:rsidRPr="009F6ECE">
        <w:rPr>
          <w:rFonts w:ascii="Verdana" w:hAnsi="Verdana"/>
          <w:sz w:val="22"/>
          <w:szCs w:val="22"/>
        </w:rPr>
        <w:tab/>
        <w:t xml:space="preserve">De </w:t>
      </w:r>
      <w:r w:rsidR="00AE6498">
        <w:rPr>
          <w:rFonts w:ascii="Verdana" w:hAnsi="Verdana"/>
          <w:sz w:val="22"/>
          <w:szCs w:val="22"/>
        </w:rPr>
        <w:t>S</w:t>
      </w:r>
      <w:r w:rsidR="00AE6498" w:rsidRPr="009F6ECE">
        <w:rPr>
          <w:rFonts w:ascii="Verdana" w:hAnsi="Verdana"/>
          <w:sz w:val="22"/>
          <w:szCs w:val="22"/>
        </w:rPr>
        <w:t>tuurgroep voert overleg over de voortgang en uitvoering van de</w:t>
      </w:r>
      <w:r w:rsidR="00E273A1">
        <w:rPr>
          <w:rFonts w:ascii="Verdana" w:hAnsi="Verdana"/>
          <w:sz w:val="22"/>
          <w:szCs w:val="22"/>
        </w:rPr>
        <w:t>ze</w:t>
      </w:r>
      <w:r w:rsidR="00AE6498" w:rsidRPr="009F6ECE">
        <w:rPr>
          <w:rFonts w:ascii="Verdana" w:hAnsi="Verdana"/>
          <w:sz w:val="22"/>
          <w:szCs w:val="22"/>
        </w:rPr>
        <w:t xml:space="preserve"> overeenkomst en draagt zorg voor het ter beschikking (laten) stellen van de benodigde middelen ter uitvoering van deze overeenkomst.</w:t>
      </w:r>
    </w:p>
    <w:p w14:paraId="11FCC8D7" w14:textId="654DA5E0" w:rsidR="00AE6498" w:rsidRPr="009F6ECE" w:rsidRDefault="00975D9A" w:rsidP="00AE6498">
      <w:pPr>
        <w:tabs>
          <w:tab w:val="left" w:pos="709"/>
        </w:tabs>
        <w:spacing w:line="360" w:lineRule="auto"/>
        <w:ind w:left="567" w:hanging="567"/>
        <w:rPr>
          <w:rFonts w:ascii="Verdana" w:hAnsi="Verdana"/>
          <w:sz w:val="22"/>
          <w:szCs w:val="22"/>
        </w:rPr>
      </w:pPr>
      <w:r>
        <w:rPr>
          <w:rFonts w:ascii="Verdana" w:hAnsi="Verdana"/>
          <w:sz w:val="22"/>
          <w:szCs w:val="22"/>
        </w:rPr>
        <w:t>4</w:t>
      </w:r>
      <w:r w:rsidR="00AE6498">
        <w:rPr>
          <w:rFonts w:ascii="Verdana" w:hAnsi="Verdana"/>
          <w:sz w:val="22"/>
          <w:szCs w:val="22"/>
        </w:rPr>
        <w:t>.5.</w:t>
      </w:r>
      <w:r w:rsidR="00AE6498">
        <w:rPr>
          <w:rFonts w:ascii="Verdana" w:hAnsi="Verdana"/>
          <w:sz w:val="22"/>
          <w:szCs w:val="22"/>
        </w:rPr>
        <w:tab/>
      </w:r>
      <w:r w:rsidR="00AE6498" w:rsidRPr="009F6ECE">
        <w:rPr>
          <w:rFonts w:ascii="Verdana" w:hAnsi="Verdana"/>
          <w:sz w:val="22"/>
          <w:szCs w:val="22"/>
        </w:rPr>
        <w:t xml:space="preserve">Bij besluitvorming in de </w:t>
      </w:r>
      <w:r w:rsidR="00AE6498">
        <w:rPr>
          <w:rFonts w:ascii="Verdana" w:hAnsi="Verdana"/>
          <w:sz w:val="22"/>
          <w:szCs w:val="22"/>
        </w:rPr>
        <w:t>S</w:t>
      </w:r>
      <w:r w:rsidR="00AE6498" w:rsidRPr="009F6ECE">
        <w:rPr>
          <w:rFonts w:ascii="Verdana" w:hAnsi="Verdana"/>
          <w:sz w:val="22"/>
          <w:szCs w:val="22"/>
        </w:rPr>
        <w:t xml:space="preserve">tuurgroep heeft </w:t>
      </w:r>
      <w:r w:rsidR="00AE6498">
        <w:rPr>
          <w:rFonts w:ascii="Verdana" w:hAnsi="Verdana"/>
          <w:sz w:val="22"/>
          <w:szCs w:val="22"/>
        </w:rPr>
        <w:t xml:space="preserve">de Coöperatie </w:t>
      </w:r>
      <w:r w:rsidR="00AE6498" w:rsidRPr="009F6ECE">
        <w:rPr>
          <w:rFonts w:ascii="Verdana" w:hAnsi="Verdana"/>
          <w:sz w:val="22"/>
          <w:szCs w:val="22"/>
        </w:rPr>
        <w:t xml:space="preserve">1 stem en </w:t>
      </w:r>
      <w:r w:rsidR="00AE6498">
        <w:rPr>
          <w:rFonts w:ascii="Verdana" w:hAnsi="Verdana"/>
          <w:sz w:val="22"/>
          <w:szCs w:val="22"/>
        </w:rPr>
        <w:t xml:space="preserve">de </w:t>
      </w:r>
      <w:r w:rsidR="00AE6498" w:rsidRPr="009F6ECE">
        <w:rPr>
          <w:rFonts w:ascii="Verdana" w:hAnsi="Verdana"/>
          <w:color w:val="000000" w:themeColor="text1"/>
          <w:sz w:val="22"/>
          <w:szCs w:val="22"/>
        </w:rPr>
        <w:t>Projectontwikkelaar</w:t>
      </w:r>
      <w:r w:rsidR="00AE6498" w:rsidRPr="009F6ECE">
        <w:rPr>
          <w:rFonts w:ascii="Verdana" w:hAnsi="Verdana"/>
          <w:color w:val="FF0000"/>
          <w:sz w:val="22"/>
          <w:szCs w:val="22"/>
        </w:rPr>
        <w:t xml:space="preserve"> </w:t>
      </w:r>
      <w:r w:rsidR="00AE6498" w:rsidRPr="009F6ECE">
        <w:rPr>
          <w:rFonts w:ascii="Verdana" w:hAnsi="Verdana"/>
          <w:sz w:val="22"/>
          <w:szCs w:val="22"/>
        </w:rPr>
        <w:t>1 stem. Bij staking van de stemmen zijn partijen gehouden consensus te bereiken.</w:t>
      </w:r>
    </w:p>
    <w:p w14:paraId="29B1A1BF" w14:textId="56A6FB22" w:rsidR="00AE6498" w:rsidRPr="009F6ECE" w:rsidRDefault="00975D9A" w:rsidP="00AE6498">
      <w:pPr>
        <w:tabs>
          <w:tab w:val="left" w:pos="709"/>
        </w:tabs>
        <w:spacing w:line="360" w:lineRule="auto"/>
        <w:ind w:left="567" w:hanging="567"/>
        <w:rPr>
          <w:rFonts w:ascii="Verdana" w:hAnsi="Verdana"/>
          <w:sz w:val="22"/>
          <w:szCs w:val="22"/>
        </w:rPr>
      </w:pPr>
      <w:r>
        <w:rPr>
          <w:rFonts w:ascii="Verdana" w:hAnsi="Verdana"/>
          <w:sz w:val="22"/>
          <w:szCs w:val="22"/>
        </w:rPr>
        <w:t>4</w:t>
      </w:r>
      <w:r w:rsidR="00AE6498" w:rsidRPr="009F6ECE">
        <w:rPr>
          <w:rFonts w:ascii="Verdana" w:hAnsi="Verdana"/>
          <w:sz w:val="22"/>
          <w:szCs w:val="22"/>
        </w:rPr>
        <w:t>.</w:t>
      </w:r>
      <w:r w:rsidR="00AE6498">
        <w:rPr>
          <w:rFonts w:ascii="Verdana" w:hAnsi="Verdana"/>
          <w:sz w:val="22"/>
          <w:szCs w:val="22"/>
        </w:rPr>
        <w:t>6</w:t>
      </w:r>
      <w:r w:rsidR="00AE6498" w:rsidRPr="009F6ECE">
        <w:rPr>
          <w:rFonts w:ascii="Verdana" w:hAnsi="Verdana"/>
          <w:sz w:val="22"/>
          <w:szCs w:val="22"/>
        </w:rPr>
        <w:t>.</w:t>
      </w:r>
      <w:r w:rsidR="00AE6498" w:rsidRPr="009F6ECE">
        <w:rPr>
          <w:rFonts w:ascii="Verdana" w:hAnsi="Verdana"/>
          <w:sz w:val="22"/>
          <w:szCs w:val="22"/>
        </w:rPr>
        <w:tab/>
        <w:t xml:space="preserve">Indien in de </w:t>
      </w:r>
      <w:r w:rsidR="00AE6498">
        <w:rPr>
          <w:rFonts w:ascii="Verdana" w:hAnsi="Verdana"/>
          <w:sz w:val="22"/>
          <w:szCs w:val="22"/>
        </w:rPr>
        <w:t>S</w:t>
      </w:r>
      <w:r w:rsidR="00AE6498" w:rsidRPr="009F6ECE">
        <w:rPr>
          <w:rFonts w:ascii="Verdana" w:hAnsi="Verdana"/>
          <w:sz w:val="22"/>
          <w:szCs w:val="22"/>
        </w:rPr>
        <w:t xml:space="preserve">tuurgroep geen besluit tot stand kan komen wegens het ontbreken van unanimiteit, wordt het betreffende besluit in eerste instantie twee weken aangehouden, binnen welke periode overleg zal plaatsvinden tussen de bestuurders van de partijen. Indien in het overleg tussen de bestuurders geen unanimiteit kan worden bereikt zal eerst een mediator benaderd worden. Als er sprake </w:t>
      </w:r>
      <w:r w:rsidR="00AE6498">
        <w:rPr>
          <w:rFonts w:ascii="Verdana" w:hAnsi="Verdana"/>
          <w:sz w:val="22"/>
          <w:szCs w:val="22"/>
        </w:rPr>
        <w:t xml:space="preserve">is </w:t>
      </w:r>
      <w:r w:rsidR="00AE6498" w:rsidRPr="009F6ECE">
        <w:rPr>
          <w:rFonts w:ascii="Verdana" w:hAnsi="Verdana"/>
          <w:sz w:val="22"/>
          <w:szCs w:val="22"/>
        </w:rPr>
        <w:t>van een geschil dan zal in het uiterste geval worden gehandeld overeenkomstig het bepaald</w:t>
      </w:r>
      <w:r w:rsidR="00AE6498">
        <w:rPr>
          <w:rFonts w:ascii="Verdana" w:hAnsi="Verdana"/>
          <w:sz w:val="22"/>
          <w:szCs w:val="22"/>
        </w:rPr>
        <w:t>e</w:t>
      </w:r>
      <w:r w:rsidR="00AE6498" w:rsidRPr="009F6ECE">
        <w:rPr>
          <w:rFonts w:ascii="Verdana" w:hAnsi="Verdana"/>
          <w:sz w:val="22"/>
          <w:szCs w:val="22"/>
        </w:rPr>
        <w:t xml:space="preserve"> in artikel 11 van deze overeenkomst.</w:t>
      </w:r>
    </w:p>
    <w:p w14:paraId="1E96D45C" w14:textId="332B013A" w:rsidR="00AE6498" w:rsidRPr="009F6ECE" w:rsidRDefault="00975D9A" w:rsidP="00AE6498">
      <w:pPr>
        <w:tabs>
          <w:tab w:val="left" w:pos="709"/>
        </w:tabs>
        <w:spacing w:line="360" w:lineRule="auto"/>
        <w:ind w:left="567" w:hanging="567"/>
        <w:rPr>
          <w:rFonts w:ascii="Verdana" w:hAnsi="Verdana"/>
          <w:sz w:val="22"/>
          <w:szCs w:val="22"/>
        </w:rPr>
      </w:pPr>
      <w:r>
        <w:rPr>
          <w:rFonts w:ascii="Verdana" w:hAnsi="Verdana"/>
          <w:sz w:val="22"/>
          <w:szCs w:val="22"/>
        </w:rPr>
        <w:t>4</w:t>
      </w:r>
      <w:r w:rsidR="00AE6498" w:rsidRPr="009F6ECE">
        <w:rPr>
          <w:rFonts w:ascii="Verdana" w:hAnsi="Verdana"/>
          <w:sz w:val="22"/>
          <w:szCs w:val="22"/>
        </w:rPr>
        <w:t>.</w:t>
      </w:r>
      <w:r w:rsidR="00AE6498">
        <w:rPr>
          <w:rFonts w:ascii="Verdana" w:hAnsi="Verdana"/>
          <w:sz w:val="22"/>
          <w:szCs w:val="22"/>
        </w:rPr>
        <w:t>7</w:t>
      </w:r>
      <w:r w:rsidR="00AE6498" w:rsidRPr="009F6ECE">
        <w:rPr>
          <w:rFonts w:ascii="Verdana" w:hAnsi="Verdana"/>
          <w:sz w:val="22"/>
          <w:szCs w:val="22"/>
        </w:rPr>
        <w:t>.</w:t>
      </w:r>
      <w:r w:rsidR="00AE6498" w:rsidRPr="009F6ECE">
        <w:rPr>
          <w:rFonts w:ascii="Verdana" w:hAnsi="Verdana"/>
          <w:sz w:val="22"/>
          <w:szCs w:val="22"/>
        </w:rPr>
        <w:tab/>
        <w:t xml:space="preserve">Partijen zullen er voor zorg dragen dat zij in ieder overleg van de </w:t>
      </w:r>
      <w:r w:rsidR="00AE6498">
        <w:rPr>
          <w:rFonts w:ascii="Verdana" w:hAnsi="Verdana"/>
          <w:sz w:val="22"/>
          <w:szCs w:val="22"/>
        </w:rPr>
        <w:t>S</w:t>
      </w:r>
      <w:r w:rsidR="00AE6498" w:rsidRPr="009F6ECE">
        <w:rPr>
          <w:rFonts w:ascii="Verdana" w:hAnsi="Verdana"/>
          <w:sz w:val="22"/>
          <w:szCs w:val="22"/>
        </w:rPr>
        <w:t>tuurgroep worden vertegenwoordigd door een daartoe gemachtigde persoon.</w:t>
      </w:r>
    </w:p>
    <w:p w14:paraId="0FDD244C" w14:textId="50E968F9" w:rsidR="00AE6498" w:rsidRDefault="00AE6498" w:rsidP="00922FBB">
      <w:pPr>
        <w:pStyle w:val="Lijstalinea"/>
        <w:tabs>
          <w:tab w:val="left" w:pos="567"/>
        </w:tabs>
        <w:ind w:left="0"/>
        <w:rPr>
          <w:b/>
          <w:bCs/>
        </w:rPr>
      </w:pPr>
    </w:p>
    <w:p w14:paraId="19526286" w14:textId="72AAEA00" w:rsidR="0016218E" w:rsidRPr="0016218E" w:rsidRDefault="0016218E" w:rsidP="0016218E">
      <w:pPr>
        <w:tabs>
          <w:tab w:val="left" w:pos="567"/>
        </w:tabs>
        <w:rPr>
          <w:rFonts w:ascii="Verdana" w:hAnsi="Verdana" w:cs="Times New Roman (Hoofdtekst CS)"/>
          <w:bCs/>
          <w:color w:val="0070C0"/>
        </w:rPr>
      </w:pPr>
      <w:r w:rsidRPr="0016218E">
        <w:rPr>
          <w:rFonts w:ascii="Verdana" w:hAnsi="Verdana" w:cs="Times New Roman (Hoofdtekst CS)"/>
          <w:bCs/>
          <w:color w:val="0070C0"/>
        </w:rPr>
        <w:t>Artikel 5. Projectteam, plan van aanpak, planning en werkafspraken</w:t>
      </w:r>
    </w:p>
    <w:p w14:paraId="26D31878" w14:textId="77777777" w:rsidR="0016218E" w:rsidRDefault="0016218E" w:rsidP="0016218E">
      <w:pPr>
        <w:tabs>
          <w:tab w:val="left" w:pos="567"/>
        </w:tabs>
      </w:pPr>
    </w:p>
    <w:p w14:paraId="30760E7D" w14:textId="0027A2A3" w:rsidR="007D057A" w:rsidRPr="008F3584" w:rsidRDefault="007D057A" w:rsidP="007D057A">
      <w:pPr>
        <w:tabs>
          <w:tab w:val="left" w:pos="567"/>
        </w:tabs>
        <w:spacing w:line="360" w:lineRule="auto"/>
        <w:ind w:left="567" w:hanging="567"/>
        <w:rPr>
          <w:rFonts w:ascii="Verdana" w:hAnsi="Verdana"/>
          <w:sz w:val="22"/>
          <w:szCs w:val="22"/>
        </w:rPr>
      </w:pPr>
      <w:r>
        <w:rPr>
          <w:rFonts w:ascii="Verdana" w:hAnsi="Verdana"/>
          <w:sz w:val="22"/>
          <w:szCs w:val="22"/>
        </w:rPr>
        <w:lastRenderedPageBreak/>
        <w:t>5.1.</w:t>
      </w:r>
      <w:r>
        <w:rPr>
          <w:rFonts w:ascii="Verdana" w:hAnsi="Verdana"/>
          <w:sz w:val="22"/>
          <w:szCs w:val="22"/>
        </w:rPr>
        <w:tab/>
      </w:r>
      <w:r w:rsidRPr="008F3584">
        <w:rPr>
          <w:rFonts w:ascii="Verdana" w:hAnsi="Verdana"/>
          <w:sz w:val="22"/>
          <w:szCs w:val="22"/>
        </w:rPr>
        <w:t>De dagelijkse activiteiten in het kader van de uitvoering worden gedaan door een projectteam (verder: “</w:t>
      </w:r>
      <w:r w:rsidRPr="008F3584">
        <w:rPr>
          <w:rFonts w:ascii="Verdana" w:hAnsi="Verdana"/>
          <w:b/>
          <w:bCs/>
          <w:sz w:val="22"/>
          <w:szCs w:val="22"/>
        </w:rPr>
        <w:t>Projectteam</w:t>
      </w:r>
      <w:r w:rsidRPr="008F3584">
        <w:rPr>
          <w:rFonts w:ascii="Verdana" w:hAnsi="Verdana"/>
          <w:sz w:val="22"/>
          <w:szCs w:val="22"/>
        </w:rPr>
        <w:t>”) waarin iedere Partij is vertegenwoordigd. De Stuurgroep stuurt het projectteam aan. Het projectteam rapporteert aan de Stuurgroep.</w:t>
      </w:r>
    </w:p>
    <w:p w14:paraId="089A7976" w14:textId="1B62889A" w:rsidR="0016218E" w:rsidRPr="008F3584" w:rsidRDefault="007D057A" w:rsidP="007D057A">
      <w:pPr>
        <w:tabs>
          <w:tab w:val="left" w:pos="567"/>
        </w:tabs>
        <w:spacing w:line="360" w:lineRule="auto"/>
        <w:ind w:left="567" w:hanging="567"/>
        <w:rPr>
          <w:rFonts w:ascii="Verdana" w:hAnsi="Verdana"/>
          <w:sz w:val="22"/>
          <w:szCs w:val="22"/>
        </w:rPr>
      </w:pPr>
      <w:r w:rsidRPr="008F3584">
        <w:rPr>
          <w:rFonts w:ascii="Verdana" w:hAnsi="Verdana"/>
          <w:sz w:val="22"/>
          <w:szCs w:val="22"/>
        </w:rPr>
        <w:t>5.2.</w:t>
      </w:r>
      <w:r w:rsidRPr="008F3584">
        <w:rPr>
          <w:rFonts w:ascii="Verdana" w:hAnsi="Verdana"/>
          <w:sz w:val="22"/>
          <w:szCs w:val="22"/>
        </w:rPr>
        <w:tab/>
      </w:r>
      <w:r w:rsidR="0016218E" w:rsidRPr="008F3584">
        <w:rPr>
          <w:rFonts w:ascii="Verdana" w:hAnsi="Verdana"/>
          <w:sz w:val="22"/>
          <w:szCs w:val="22"/>
        </w:rPr>
        <w:t xml:space="preserve">Het </w:t>
      </w:r>
      <w:r w:rsidRPr="008F3584">
        <w:rPr>
          <w:rFonts w:ascii="Verdana" w:hAnsi="Verdana"/>
          <w:sz w:val="22"/>
          <w:szCs w:val="22"/>
        </w:rPr>
        <w:t>P</w:t>
      </w:r>
      <w:r w:rsidR="0016218E" w:rsidRPr="008F3584">
        <w:rPr>
          <w:rFonts w:ascii="Verdana" w:hAnsi="Verdana"/>
          <w:sz w:val="22"/>
          <w:szCs w:val="22"/>
        </w:rPr>
        <w:t xml:space="preserve">rojectteam maakt een plan van aanpak, een planning en begroting voor het </w:t>
      </w:r>
      <w:r w:rsidRPr="008F3584">
        <w:rPr>
          <w:rFonts w:ascii="Verdana" w:hAnsi="Verdana"/>
          <w:sz w:val="22"/>
          <w:szCs w:val="22"/>
        </w:rPr>
        <w:t>P</w:t>
      </w:r>
      <w:r w:rsidR="0016218E" w:rsidRPr="008F3584">
        <w:rPr>
          <w:rFonts w:ascii="Verdana" w:hAnsi="Verdana"/>
          <w:sz w:val="22"/>
          <w:szCs w:val="22"/>
        </w:rPr>
        <w:t xml:space="preserve">roject, welke ter goedkeuring wordt voorgelegd aan de </w:t>
      </w:r>
      <w:r w:rsidRPr="008F3584">
        <w:rPr>
          <w:rFonts w:ascii="Verdana" w:hAnsi="Verdana"/>
          <w:sz w:val="22"/>
          <w:szCs w:val="22"/>
        </w:rPr>
        <w:t>S</w:t>
      </w:r>
      <w:r w:rsidR="0016218E" w:rsidRPr="008F3584">
        <w:rPr>
          <w:rFonts w:ascii="Verdana" w:hAnsi="Verdana"/>
          <w:sz w:val="22"/>
          <w:szCs w:val="22"/>
        </w:rPr>
        <w:t xml:space="preserve">tuurgroep. Doel van het plan van aanpak, de planning en begroting is om </w:t>
      </w:r>
      <w:r w:rsidRPr="008F3584">
        <w:rPr>
          <w:rFonts w:ascii="Verdana" w:hAnsi="Verdana"/>
          <w:sz w:val="22"/>
          <w:szCs w:val="22"/>
        </w:rPr>
        <w:t>P</w:t>
      </w:r>
      <w:r w:rsidR="0016218E" w:rsidRPr="008F3584">
        <w:rPr>
          <w:rFonts w:ascii="Verdana" w:hAnsi="Verdana"/>
          <w:sz w:val="22"/>
          <w:szCs w:val="22"/>
        </w:rPr>
        <w:t>artijen inzicht te verschaffen in de doorlooptijd van de ontwikkeling, taakverdeling, besluitmomenten en de verwachte kosten.</w:t>
      </w:r>
    </w:p>
    <w:p w14:paraId="20912AD4" w14:textId="5DEAEC0F" w:rsidR="007D057A" w:rsidRPr="008F3584" w:rsidRDefault="007D057A" w:rsidP="007D057A">
      <w:pPr>
        <w:tabs>
          <w:tab w:val="left" w:pos="567"/>
        </w:tabs>
        <w:spacing w:line="360" w:lineRule="auto"/>
        <w:ind w:left="567" w:hanging="567"/>
        <w:rPr>
          <w:rFonts w:ascii="Verdana" w:hAnsi="Verdana"/>
          <w:sz w:val="22"/>
          <w:szCs w:val="22"/>
        </w:rPr>
      </w:pPr>
      <w:r w:rsidRPr="008F3584">
        <w:rPr>
          <w:rFonts w:ascii="Verdana" w:hAnsi="Verdana"/>
          <w:sz w:val="22"/>
          <w:szCs w:val="22"/>
        </w:rPr>
        <w:t>5.3.</w:t>
      </w:r>
      <w:r w:rsidRPr="008F3584">
        <w:rPr>
          <w:rFonts w:ascii="Verdana" w:hAnsi="Verdana"/>
          <w:sz w:val="22"/>
          <w:szCs w:val="22"/>
        </w:rPr>
        <w:tab/>
        <w:t>Partijen zullen een vergaderschema afstemmen voor de Stuurgroep en het projectteam.</w:t>
      </w:r>
    </w:p>
    <w:p w14:paraId="293261FC" w14:textId="38A90AEC" w:rsidR="0016218E" w:rsidRPr="008F3584" w:rsidRDefault="007D057A" w:rsidP="007D057A">
      <w:pPr>
        <w:tabs>
          <w:tab w:val="left" w:pos="567"/>
        </w:tabs>
        <w:spacing w:line="360" w:lineRule="auto"/>
        <w:ind w:left="567" w:hanging="567"/>
        <w:rPr>
          <w:rFonts w:ascii="Verdana" w:hAnsi="Verdana"/>
          <w:sz w:val="22"/>
          <w:szCs w:val="22"/>
        </w:rPr>
      </w:pPr>
      <w:r w:rsidRPr="008F3584">
        <w:rPr>
          <w:rFonts w:ascii="Verdana" w:hAnsi="Verdana"/>
          <w:sz w:val="22"/>
          <w:szCs w:val="22"/>
        </w:rPr>
        <w:t>5.4.</w:t>
      </w:r>
      <w:r w:rsidRPr="008F3584">
        <w:rPr>
          <w:rFonts w:ascii="Verdana" w:hAnsi="Verdana"/>
          <w:sz w:val="22"/>
          <w:szCs w:val="22"/>
        </w:rPr>
        <w:tab/>
      </w:r>
      <w:r w:rsidR="008F3584" w:rsidRPr="008F3584">
        <w:rPr>
          <w:rFonts w:ascii="Verdana" w:hAnsi="Verdana"/>
          <w:sz w:val="22"/>
          <w:szCs w:val="22"/>
        </w:rPr>
        <w:t xml:space="preserve">Het Projectteam neemt </w:t>
      </w:r>
      <w:r w:rsidR="0016218E" w:rsidRPr="008F3584">
        <w:rPr>
          <w:rFonts w:ascii="Verdana" w:hAnsi="Verdana"/>
          <w:sz w:val="22"/>
          <w:szCs w:val="22"/>
        </w:rPr>
        <w:t xml:space="preserve">bij de uitvoering van de overeenkomst het door de </w:t>
      </w:r>
      <w:r w:rsidRPr="008F3584">
        <w:rPr>
          <w:rFonts w:ascii="Verdana" w:hAnsi="Verdana"/>
          <w:sz w:val="22"/>
          <w:szCs w:val="22"/>
        </w:rPr>
        <w:t>S</w:t>
      </w:r>
      <w:r w:rsidR="0016218E" w:rsidRPr="008F3584">
        <w:rPr>
          <w:rFonts w:ascii="Verdana" w:hAnsi="Verdana"/>
          <w:sz w:val="22"/>
          <w:szCs w:val="22"/>
        </w:rPr>
        <w:t>tuurgroep goedgekeurde plan van aanpak, de planning en de begroting in acht.</w:t>
      </w:r>
    </w:p>
    <w:p w14:paraId="148D9BC9" w14:textId="54C9083A" w:rsidR="0016218E" w:rsidRPr="008F3584" w:rsidRDefault="007D057A" w:rsidP="008F3584">
      <w:pPr>
        <w:tabs>
          <w:tab w:val="left" w:pos="567"/>
        </w:tabs>
        <w:spacing w:line="360" w:lineRule="auto"/>
        <w:ind w:left="567" w:hanging="567"/>
        <w:rPr>
          <w:rFonts w:ascii="Verdana" w:hAnsi="Verdana"/>
          <w:sz w:val="22"/>
          <w:szCs w:val="22"/>
        </w:rPr>
      </w:pPr>
      <w:r w:rsidRPr="008F3584">
        <w:rPr>
          <w:rFonts w:ascii="Verdana" w:hAnsi="Verdana"/>
          <w:sz w:val="22"/>
          <w:szCs w:val="22"/>
        </w:rPr>
        <w:t>5.5.</w:t>
      </w:r>
      <w:r w:rsidRPr="008F3584">
        <w:rPr>
          <w:rFonts w:ascii="Verdana" w:hAnsi="Verdana"/>
          <w:sz w:val="22"/>
          <w:szCs w:val="22"/>
        </w:rPr>
        <w:tab/>
      </w:r>
      <w:r w:rsidR="0016218E" w:rsidRPr="008F3584">
        <w:rPr>
          <w:rFonts w:ascii="Verdana" w:hAnsi="Verdana"/>
          <w:sz w:val="22"/>
          <w:szCs w:val="22"/>
        </w:rPr>
        <w:t xml:space="preserve">Het delen van documenten wordt gedaan via een systeem dat voor beide </w:t>
      </w:r>
      <w:r w:rsidR="008F3584" w:rsidRPr="008F3584">
        <w:rPr>
          <w:rFonts w:ascii="Verdana" w:hAnsi="Verdana"/>
          <w:sz w:val="22"/>
          <w:szCs w:val="22"/>
        </w:rPr>
        <w:t>P</w:t>
      </w:r>
      <w:r w:rsidR="0016218E" w:rsidRPr="008F3584">
        <w:rPr>
          <w:rFonts w:ascii="Verdana" w:hAnsi="Verdana"/>
          <w:sz w:val="22"/>
          <w:szCs w:val="22"/>
        </w:rPr>
        <w:t xml:space="preserve">artijen AVG bestendig is. Hier worden alle relevante documenten ten behoeve van </w:t>
      </w:r>
      <w:r w:rsidR="008F3584" w:rsidRPr="008F3584">
        <w:rPr>
          <w:rFonts w:ascii="Verdana" w:hAnsi="Verdana"/>
          <w:sz w:val="22"/>
          <w:szCs w:val="22"/>
        </w:rPr>
        <w:t>het P</w:t>
      </w:r>
      <w:r w:rsidR="0016218E" w:rsidRPr="008F3584">
        <w:rPr>
          <w:rFonts w:ascii="Verdana" w:hAnsi="Verdana"/>
          <w:sz w:val="22"/>
          <w:szCs w:val="22"/>
        </w:rPr>
        <w:t>roject opgeslagen.</w:t>
      </w:r>
    </w:p>
    <w:p w14:paraId="2A664091" w14:textId="77777777" w:rsidR="0016218E" w:rsidRDefault="0016218E" w:rsidP="00975D9A">
      <w:pPr>
        <w:tabs>
          <w:tab w:val="left" w:pos="567"/>
        </w:tabs>
        <w:rPr>
          <w:rFonts w:ascii="Verdana" w:hAnsi="Verdana" w:cs="Times New Roman (Hoofdtekst CS)"/>
          <w:bCs/>
          <w:color w:val="0070C0"/>
        </w:rPr>
      </w:pPr>
    </w:p>
    <w:p w14:paraId="61A21F09" w14:textId="041D9518" w:rsidR="00975D9A" w:rsidRPr="00975D9A" w:rsidRDefault="00975D9A" w:rsidP="00975D9A">
      <w:pPr>
        <w:tabs>
          <w:tab w:val="left" w:pos="567"/>
        </w:tabs>
        <w:rPr>
          <w:rFonts w:ascii="Verdana" w:hAnsi="Verdana" w:cs="Times New Roman (Hoofdtekst CS)"/>
          <w:bCs/>
          <w:color w:val="0070C0"/>
        </w:rPr>
      </w:pPr>
      <w:r w:rsidRPr="00975D9A">
        <w:rPr>
          <w:rFonts w:ascii="Verdana" w:hAnsi="Verdana" w:cs="Times New Roman (Hoofdtekst CS)"/>
          <w:bCs/>
          <w:color w:val="0070C0"/>
        </w:rPr>
        <w:t xml:space="preserve">Artikel </w:t>
      </w:r>
      <w:r w:rsidR="007D057A">
        <w:rPr>
          <w:rFonts w:ascii="Verdana" w:hAnsi="Verdana" w:cs="Times New Roman (Hoofdtekst CS)"/>
          <w:bCs/>
          <w:color w:val="0070C0"/>
        </w:rPr>
        <w:t>6</w:t>
      </w:r>
      <w:r w:rsidRPr="00975D9A">
        <w:rPr>
          <w:rFonts w:ascii="Verdana" w:hAnsi="Verdana" w:cs="Times New Roman (Hoofdtekst CS)"/>
          <w:bCs/>
          <w:color w:val="0070C0"/>
        </w:rPr>
        <w:t>.</w:t>
      </w:r>
      <w:r w:rsidRPr="00975D9A">
        <w:rPr>
          <w:rFonts w:ascii="Verdana" w:hAnsi="Verdana" w:cs="Times New Roman (Hoofdtekst CS)"/>
          <w:bCs/>
          <w:color w:val="0070C0"/>
        </w:rPr>
        <w:tab/>
        <w:t>Verdeling kosten en belangen</w:t>
      </w:r>
    </w:p>
    <w:p w14:paraId="26CBF71C" w14:textId="77777777" w:rsidR="00975D9A" w:rsidRDefault="00975D9A" w:rsidP="00975D9A">
      <w:pPr>
        <w:tabs>
          <w:tab w:val="left" w:pos="567"/>
        </w:tabs>
      </w:pPr>
    </w:p>
    <w:p w14:paraId="6B3E85C7" w14:textId="47B407A4" w:rsidR="007D057A" w:rsidRPr="008F3584" w:rsidRDefault="008F3584" w:rsidP="00073149">
      <w:pPr>
        <w:tabs>
          <w:tab w:val="left" w:pos="567"/>
        </w:tabs>
        <w:spacing w:line="360" w:lineRule="auto"/>
        <w:ind w:left="567" w:hanging="567"/>
        <w:rPr>
          <w:rFonts w:ascii="Verdana" w:hAnsi="Verdana"/>
          <w:sz w:val="22"/>
          <w:szCs w:val="22"/>
        </w:rPr>
      </w:pPr>
      <w:r>
        <w:t>6</w:t>
      </w:r>
      <w:r w:rsidR="00073149">
        <w:t>.1.</w:t>
      </w:r>
      <w:r w:rsidR="00073149">
        <w:tab/>
      </w:r>
      <w:r w:rsidR="007D057A" w:rsidRPr="008F3584">
        <w:rPr>
          <w:rFonts w:ascii="Verdana" w:hAnsi="Verdana"/>
          <w:sz w:val="22"/>
          <w:szCs w:val="22"/>
        </w:rPr>
        <w:t xml:space="preserve">De inkoop van de </w:t>
      </w:r>
      <w:r w:rsidR="00E273A1">
        <w:rPr>
          <w:rFonts w:ascii="Verdana" w:hAnsi="Verdana"/>
          <w:sz w:val="22"/>
          <w:szCs w:val="22"/>
        </w:rPr>
        <w:t xml:space="preserve">voor het Project </w:t>
      </w:r>
      <w:r w:rsidR="007D057A" w:rsidRPr="008F3584">
        <w:rPr>
          <w:rFonts w:ascii="Verdana" w:hAnsi="Verdana"/>
          <w:sz w:val="22"/>
          <w:szCs w:val="22"/>
        </w:rPr>
        <w:t>benodigde materialen</w:t>
      </w:r>
      <w:r w:rsidRPr="008F3584">
        <w:rPr>
          <w:rFonts w:ascii="Verdana" w:hAnsi="Verdana"/>
          <w:sz w:val="22"/>
          <w:szCs w:val="22"/>
        </w:rPr>
        <w:t xml:space="preserve">, </w:t>
      </w:r>
      <w:r w:rsidR="007D057A" w:rsidRPr="008F3584">
        <w:rPr>
          <w:rFonts w:ascii="Verdana" w:hAnsi="Verdana"/>
          <w:sz w:val="22"/>
          <w:szCs w:val="22"/>
        </w:rPr>
        <w:t>middelen</w:t>
      </w:r>
      <w:r w:rsidR="00FF44A4">
        <w:rPr>
          <w:rFonts w:ascii="Verdana" w:hAnsi="Verdana"/>
          <w:sz w:val="22"/>
          <w:szCs w:val="22"/>
        </w:rPr>
        <w:t xml:space="preserve"> en </w:t>
      </w:r>
      <w:r w:rsidRPr="008F3584">
        <w:rPr>
          <w:rFonts w:ascii="Verdana" w:hAnsi="Verdana"/>
          <w:sz w:val="22"/>
          <w:szCs w:val="22"/>
        </w:rPr>
        <w:t xml:space="preserve">diensten </w:t>
      </w:r>
      <w:r w:rsidR="007D057A" w:rsidRPr="008F3584">
        <w:rPr>
          <w:rFonts w:ascii="Verdana" w:hAnsi="Verdana"/>
          <w:sz w:val="22"/>
          <w:szCs w:val="22"/>
        </w:rPr>
        <w:t xml:space="preserve">zal vanuit </w:t>
      </w:r>
      <w:r w:rsidR="00E273A1">
        <w:rPr>
          <w:rFonts w:ascii="Verdana" w:hAnsi="Verdana"/>
          <w:sz w:val="22"/>
          <w:szCs w:val="22"/>
        </w:rPr>
        <w:t>de op te richten entiteit</w:t>
      </w:r>
      <w:r w:rsidR="007D057A" w:rsidRPr="008F3584">
        <w:rPr>
          <w:rFonts w:ascii="Verdana" w:hAnsi="Verdana"/>
          <w:sz w:val="22"/>
          <w:szCs w:val="22"/>
        </w:rPr>
        <w:t xml:space="preserve"> geschieden. Daartoe zullen </w:t>
      </w:r>
      <w:r w:rsidRPr="008F3584">
        <w:rPr>
          <w:rFonts w:ascii="Verdana" w:hAnsi="Verdana"/>
          <w:sz w:val="22"/>
          <w:szCs w:val="22"/>
        </w:rPr>
        <w:t>P</w:t>
      </w:r>
      <w:r w:rsidR="007D057A" w:rsidRPr="008F3584">
        <w:rPr>
          <w:rFonts w:ascii="Verdana" w:hAnsi="Verdana"/>
          <w:sz w:val="22"/>
          <w:szCs w:val="22"/>
        </w:rPr>
        <w:t xml:space="preserve">artijen de beste condities afstemmen waarbij mogelijke jaarafspraken mede ten goede komen aan de overige partij. </w:t>
      </w:r>
      <w:r w:rsidR="007D310F">
        <w:rPr>
          <w:rFonts w:ascii="Verdana" w:hAnsi="Verdana"/>
          <w:sz w:val="22"/>
          <w:szCs w:val="22"/>
        </w:rPr>
        <w:t>Voor b</w:t>
      </w:r>
      <w:r w:rsidR="007D057A" w:rsidRPr="008F3584">
        <w:rPr>
          <w:rFonts w:ascii="Verdana" w:hAnsi="Verdana"/>
          <w:sz w:val="22"/>
          <w:szCs w:val="22"/>
        </w:rPr>
        <w:t xml:space="preserve">esluiten tot het aangaan van aankopen boven een bedrag van € XXX </w:t>
      </w:r>
      <w:r w:rsidR="007D310F">
        <w:rPr>
          <w:rFonts w:ascii="Verdana" w:hAnsi="Verdana"/>
          <w:sz w:val="22"/>
          <w:szCs w:val="22"/>
        </w:rPr>
        <w:t>is schriftelijke toestemming van d</w:t>
      </w:r>
      <w:r w:rsidR="007D057A" w:rsidRPr="008F3584">
        <w:rPr>
          <w:rFonts w:ascii="Verdana" w:hAnsi="Verdana"/>
          <w:sz w:val="22"/>
          <w:szCs w:val="22"/>
        </w:rPr>
        <w:t xml:space="preserve">e </w:t>
      </w:r>
      <w:r w:rsidRPr="008F3584">
        <w:rPr>
          <w:rFonts w:ascii="Verdana" w:hAnsi="Verdana"/>
          <w:sz w:val="22"/>
          <w:szCs w:val="22"/>
        </w:rPr>
        <w:t>S</w:t>
      </w:r>
      <w:r w:rsidR="007D057A" w:rsidRPr="008F3584">
        <w:rPr>
          <w:rFonts w:ascii="Verdana" w:hAnsi="Verdana"/>
          <w:sz w:val="22"/>
          <w:szCs w:val="22"/>
        </w:rPr>
        <w:t xml:space="preserve">tuurgroep </w:t>
      </w:r>
      <w:r w:rsidR="00F106B4">
        <w:rPr>
          <w:rFonts w:ascii="Verdana" w:hAnsi="Verdana"/>
          <w:sz w:val="22"/>
          <w:szCs w:val="22"/>
        </w:rPr>
        <w:t>vereist</w:t>
      </w:r>
      <w:r w:rsidR="007D057A" w:rsidRPr="008F3584">
        <w:rPr>
          <w:rFonts w:ascii="Verdana" w:hAnsi="Verdana"/>
          <w:sz w:val="22"/>
          <w:szCs w:val="22"/>
        </w:rPr>
        <w:t xml:space="preserve">. Hogere bedragen kunnen alleen door </w:t>
      </w:r>
      <w:r w:rsidRPr="008F3584">
        <w:rPr>
          <w:rFonts w:ascii="Verdana" w:hAnsi="Verdana"/>
          <w:sz w:val="22"/>
          <w:szCs w:val="22"/>
        </w:rPr>
        <w:t>het Projectteam</w:t>
      </w:r>
      <w:r w:rsidR="007D057A" w:rsidRPr="008F3584">
        <w:rPr>
          <w:rFonts w:ascii="Verdana" w:hAnsi="Verdana"/>
          <w:sz w:val="22"/>
          <w:szCs w:val="22"/>
        </w:rPr>
        <w:t xml:space="preserve"> worden </w:t>
      </w:r>
      <w:r w:rsidRPr="008F3584">
        <w:rPr>
          <w:rFonts w:ascii="Verdana" w:hAnsi="Verdana"/>
          <w:sz w:val="22"/>
          <w:szCs w:val="22"/>
        </w:rPr>
        <w:t xml:space="preserve">uitgegeven </w:t>
      </w:r>
      <w:r w:rsidR="007D057A" w:rsidRPr="008F3584">
        <w:rPr>
          <w:rFonts w:ascii="Verdana" w:hAnsi="Verdana"/>
          <w:sz w:val="22"/>
          <w:szCs w:val="22"/>
        </w:rPr>
        <w:t xml:space="preserve">als deze conform de door de </w:t>
      </w:r>
      <w:r w:rsidRPr="008F3584">
        <w:rPr>
          <w:rFonts w:ascii="Verdana" w:hAnsi="Verdana"/>
          <w:sz w:val="22"/>
          <w:szCs w:val="22"/>
        </w:rPr>
        <w:t>S</w:t>
      </w:r>
      <w:r w:rsidR="007D057A" w:rsidRPr="008F3584">
        <w:rPr>
          <w:rFonts w:ascii="Verdana" w:hAnsi="Verdana"/>
          <w:sz w:val="22"/>
          <w:szCs w:val="22"/>
        </w:rPr>
        <w:t xml:space="preserve">tuurgroep goedgekeurde begroting zijn tot een maximum van €YYY. Besluiten over besteding van bedragen kleiner dan € XXX kunnen in het </w:t>
      </w:r>
      <w:r w:rsidRPr="008F3584">
        <w:rPr>
          <w:rFonts w:ascii="Verdana" w:hAnsi="Verdana"/>
          <w:sz w:val="22"/>
          <w:szCs w:val="22"/>
        </w:rPr>
        <w:t>P</w:t>
      </w:r>
      <w:r w:rsidR="007D057A" w:rsidRPr="008F3584">
        <w:rPr>
          <w:rFonts w:ascii="Verdana" w:hAnsi="Verdana"/>
          <w:sz w:val="22"/>
          <w:szCs w:val="22"/>
        </w:rPr>
        <w:t>rojectteam worden afgestemd</w:t>
      </w:r>
      <w:r w:rsidR="00FF44A4">
        <w:rPr>
          <w:rFonts w:ascii="Verdana" w:hAnsi="Verdana"/>
          <w:sz w:val="22"/>
          <w:szCs w:val="22"/>
        </w:rPr>
        <w:t>.</w:t>
      </w:r>
    </w:p>
    <w:p w14:paraId="76D5EEF8" w14:textId="047517B9" w:rsidR="00073149" w:rsidRPr="0016218E" w:rsidRDefault="00FF44A4" w:rsidP="00073149">
      <w:pPr>
        <w:tabs>
          <w:tab w:val="left" w:pos="567"/>
        </w:tabs>
        <w:spacing w:line="360" w:lineRule="auto"/>
        <w:ind w:left="567" w:hanging="567"/>
        <w:rPr>
          <w:rFonts w:ascii="Verdana" w:hAnsi="Verdana"/>
          <w:sz w:val="22"/>
          <w:szCs w:val="22"/>
        </w:rPr>
      </w:pPr>
      <w:r w:rsidRPr="00FF44A4">
        <w:rPr>
          <w:rFonts w:ascii="Verdana" w:hAnsi="Verdana"/>
          <w:sz w:val="22"/>
          <w:szCs w:val="22"/>
        </w:rPr>
        <w:t>6</w:t>
      </w:r>
      <w:r w:rsidR="007D057A" w:rsidRPr="00FF44A4">
        <w:rPr>
          <w:rFonts w:ascii="Verdana" w:hAnsi="Verdana"/>
          <w:sz w:val="22"/>
          <w:szCs w:val="22"/>
        </w:rPr>
        <w:t>.2.</w:t>
      </w:r>
      <w:r w:rsidR="007D057A">
        <w:rPr>
          <w:rFonts w:ascii="Verdana" w:hAnsi="Verdana"/>
          <w:sz w:val="22"/>
          <w:szCs w:val="22"/>
        </w:rPr>
        <w:tab/>
      </w:r>
      <w:r w:rsidR="00975D9A" w:rsidRPr="0016218E">
        <w:rPr>
          <w:rFonts w:ascii="Verdana" w:hAnsi="Verdana"/>
          <w:sz w:val="22"/>
          <w:szCs w:val="22"/>
        </w:rPr>
        <w:t xml:space="preserve">Partijen zullen de externe kosten (“out-of-pockets”) die ten behoeve van </w:t>
      </w:r>
      <w:r w:rsidR="00073149" w:rsidRPr="0016218E">
        <w:rPr>
          <w:rFonts w:ascii="Verdana" w:hAnsi="Verdana"/>
          <w:sz w:val="22"/>
          <w:szCs w:val="22"/>
        </w:rPr>
        <w:t>het P</w:t>
      </w:r>
      <w:r w:rsidR="00975D9A" w:rsidRPr="0016218E">
        <w:rPr>
          <w:rFonts w:ascii="Verdana" w:hAnsi="Verdana"/>
          <w:sz w:val="22"/>
          <w:szCs w:val="22"/>
        </w:rPr>
        <w:t>roject gemaakt worden (hierna te noemen de “</w:t>
      </w:r>
      <w:r w:rsidR="00073149" w:rsidRPr="0016218E">
        <w:rPr>
          <w:rFonts w:ascii="Verdana" w:hAnsi="Verdana"/>
          <w:b/>
          <w:bCs/>
          <w:sz w:val="22"/>
          <w:szCs w:val="22"/>
        </w:rPr>
        <w:t>E</w:t>
      </w:r>
      <w:r w:rsidR="00975D9A" w:rsidRPr="0016218E">
        <w:rPr>
          <w:rFonts w:ascii="Verdana" w:hAnsi="Verdana"/>
          <w:b/>
          <w:bCs/>
          <w:sz w:val="22"/>
          <w:szCs w:val="22"/>
        </w:rPr>
        <w:t>xterne kosten</w:t>
      </w:r>
      <w:r w:rsidR="00975D9A" w:rsidRPr="0016218E">
        <w:rPr>
          <w:rFonts w:ascii="Verdana" w:hAnsi="Verdana"/>
          <w:sz w:val="22"/>
          <w:szCs w:val="22"/>
        </w:rPr>
        <w:t xml:space="preserve">”) in het kader van de uitvoering van deze overeenkomst onderling dragen naar rato van de verdeelsleutel. De verdeelsleutel is </w:t>
      </w:r>
      <w:r w:rsidR="00073149" w:rsidRPr="0016218E">
        <w:rPr>
          <w:rFonts w:ascii="Verdana" w:hAnsi="Verdana"/>
          <w:b/>
          <w:bCs/>
          <w:sz w:val="22"/>
          <w:szCs w:val="22"/>
        </w:rPr>
        <w:t>XX</w:t>
      </w:r>
      <w:r w:rsidR="00975D9A" w:rsidRPr="0016218E">
        <w:rPr>
          <w:rFonts w:ascii="Verdana" w:hAnsi="Verdana"/>
          <w:sz w:val="22"/>
          <w:szCs w:val="22"/>
        </w:rPr>
        <w:t xml:space="preserve">% </w:t>
      </w:r>
      <w:r w:rsidR="00975D9A" w:rsidRPr="0016218E">
        <w:rPr>
          <w:rFonts w:ascii="Verdana" w:hAnsi="Verdana"/>
          <w:color w:val="000000" w:themeColor="text1"/>
          <w:sz w:val="22"/>
          <w:szCs w:val="22"/>
        </w:rPr>
        <w:t xml:space="preserve">Projectontwikkelaar en </w:t>
      </w:r>
      <w:r w:rsidR="00073149" w:rsidRPr="0016218E">
        <w:rPr>
          <w:rFonts w:ascii="Verdana" w:hAnsi="Verdana"/>
          <w:color w:val="000000" w:themeColor="text1"/>
          <w:sz w:val="22"/>
          <w:szCs w:val="22"/>
        </w:rPr>
        <w:t xml:space="preserve">(100 – </w:t>
      </w:r>
      <w:r w:rsidR="00073149" w:rsidRPr="0016218E">
        <w:rPr>
          <w:rFonts w:ascii="Verdana" w:hAnsi="Verdana"/>
          <w:b/>
          <w:bCs/>
          <w:color w:val="000000" w:themeColor="text1"/>
          <w:sz w:val="22"/>
          <w:szCs w:val="22"/>
        </w:rPr>
        <w:t>XX</w:t>
      </w:r>
      <w:r w:rsidR="00073149" w:rsidRPr="0016218E">
        <w:rPr>
          <w:rFonts w:ascii="Verdana" w:hAnsi="Verdana"/>
          <w:color w:val="000000" w:themeColor="text1"/>
          <w:sz w:val="22"/>
          <w:szCs w:val="22"/>
        </w:rPr>
        <w:t>)</w:t>
      </w:r>
      <w:r w:rsidR="00975D9A" w:rsidRPr="0016218E">
        <w:rPr>
          <w:rFonts w:ascii="Verdana" w:hAnsi="Verdana"/>
          <w:color w:val="000000" w:themeColor="text1"/>
          <w:sz w:val="22"/>
          <w:szCs w:val="22"/>
        </w:rPr>
        <w:t>% Coöperatie</w:t>
      </w:r>
      <w:r w:rsidR="00975D9A" w:rsidRPr="0016218E">
        <w:rPr>
          <w:rFonts w:ascii="Verdana" w:hAnsi="Verdana"/>
          <w:sz w:val="22"/>
          <w:szCs w:val="22"/>
        </w:rPr>
        <w:t xml:space="preserve">. </w:t>
      </w:r>
    </w:p>
    <w:p w14:paraId="238D85FF" w14:textId="0F8DEB90" w:rsidR="00975D9A" w:rsidRPr="0016218E" w:rsidRDefault="00FF44A4" w:rsidP="00073149">
      <w:pPr>
        <w:tabs>
          <w:tab w:val="left" w:pos="567"/>
        </w:tabs>
        <w:spacing w:line="360" w:lineRule="auto"/>
        <w:ind w:left="567" w:hanging="567"/>
        <w:rPr>
          <w:rFonts w:ascii="Verdana" w:hAnsi="Verdana"/>
          <w:sz w:val="22"/>
          <w:szCs w:val="22"/>
        </w:rPr>
      </w:pPr>
      <w:r>
        <w:rPr>
          <w:rFonts w:ascii="Verdana" w:hAnsi="Verdana"/>
          <w:sz w:val="22"/>
          <w:szCs w:val="22"/>
        </w:rPr>
        <w:lastRenderedPageBreak/>
        <w:t>6</w:t>
      </w:r>
      <w:r w:rsidR="00073149" w:rsidRPr="0016218E">
        <w:rPr>
          <w:rFonts w:ascii="Verdana" w:hAnsi="Verdana"/>
          <w:sz w:val="22"/>
          <w:szCs w:val="22"/>
        </w:rPr>
        <w:t>.</w:t>
      </w:r>
      <w:r w:rsidR="007D057A">
        <w:rPr>
          <w:rFonts w:ascii="Verdana" w:hAnsi="Verdana"/>
          <w:sz w:val="22"/>
          <w:szCs w:val="22"/>
        </w:rPr>
        <w:t>3</w:t>
      </w:r>
      <w:r w:rsidR="00073149" w:rsidRPr="0016218E">
        <w:rPr>
          <w:rFonts w:ascii="Verdana" w:hAnsi="Verdana"/>
          <w:sz w:val="22"/>
          <w:szCs w:val="22"/>
        </w:rPr>
        <w:t>.</w:t>
      </w:r>
      <w:r w:rsidR="00073149" w:rsidRPr="0016218E">
        <w:rPr>
          <w:rFonts w:ascii="Verdana" w:hAnsi="Verdana"/>
          <w:sz w:val="22"/>
          <w:szCs w:val="22"/>
        </w:rPr>
        <w:tab/>
      </w:r>
      <w:r w:rsidR="00975D9A" w:rsidRPr="0016218E">
        <w:rPr>
          <w:rFonts w:ascii="Verdana" w:hAnsi="Verdana"/>
          <w:sz w:val="22"/>
          <w:szCs w:val="22"/>
        </w:rPr>
        <w:t xml:space="preserve">Partijen </w:t>
      </w:r>
      <w:r w:rsidR="00E32755">
        <w:rPr>
          <w:rFonts w:ascii="Verdana" w:hAnsi="Verdana"/>
          <w:sz w:val="22"/>
          <w:szCs w:val="22"/>
        </w:rPr>
        <w:t>stellen voor Externe Kosten en Interne Kosten een</w:t>
      </w:r>
      <w:r w:rsidR="00975D9A" w:rsidRPr="0016218E">
        <w:rPr>
          <w:rFonts w:ascii="Verdana" w:hAnsi="Verdana"/>
          <w:sz w:val="22"/>
          <w:szCs w:val="22"/>
        </w:rPr>
        <w:t xml:space="preserve"> jaarlijks</w:t>
      </w:r>
      <w:r w:rsidR="00E32755">
        <w:rPr>
          <w:rFonts w:ascii="Verdana" w:hAnsi="Verdana"/>
          <w:sz w:val="22"/>
          <w:szCs w:val="22"/>
        </w:rPr>
        <w:t>e</w:t>
      </w:r>
      <w:r w:rsidR="00975D9A" w:rsidRPr="0016218E">
        <w:rPr>
          <w:rFonts w:ascii="Verdana" w:hAnsi="Verdana"/>
          <w:sz w:val="22"/>
          <w:szCs w:val="22"/>
        </w:rPr>
        <w:t xml:space="preserve">  begroting voor het </w:t>
      </w:r>
      <w:r w:rsidR="00073149" w:rsidRPr="0016218E">
        <w:rPr>
          <w:rFonts w:ascii="Verdana" w:hAnsi="Verdana"/>
          <w:sz w:val="22"/>
          <w:szCs w:val="22"/>
        </w:rPr>
        <w:t>P</w:t>
      </w:r>
      <w:r w:rsidR="00975D9A" w:rsidRPr="0016218E">
        <w:rPr>
          <w:rFonts w:ascii="Verdana" w:hAnsi="Verdana"/>
          <w:sz w:val="22"/>
          <w:szCs w:val="22"/>
        </w:rPr>
        <w:t>roject op (hierna te noemen de “</w:t>
      </w:r>
      <w:r w:rsidR="00073149" w:rsidRPr="0016218E">
        <w:rPr>
          <w:rFonts w:ascii="Verdana" w:hAnsi="Verdana"/>
          <w:b/>
          <w:bCs/>
          <w:sz w:val="22"/>
          <w:szCs w:val="22"/>
        </w:rPr>
        <w:t>B</w:t>
      </w:r>
      <w:r w:rsidR="00975D9A" w:rsidRPr="0016218E">
        <w:rPr>
          <w:rFonts w:ascii="Verdana" w:hAnsi="Verdana"/>
          <w:b/>
          <w:bCs/>
          <w:sz w:val="22"/>
          <w:szCs w:val="22"/>
        </w:rPr>
        <w:t>egroting</w:t>
      </w:r>
      <w:r w:rsidR="00975D9A" w:rsidRPr="0016218E">
        <w:rPr>
          <w:rFonts w:ascii="Verdana" w:hAnsi="Verdana"/>
          <w:sz w:val="22"/>
          <w:szCs w:val="22"/>
        </w:rPr>
        <w:t xml:space="preserve">”). Alle </w:t>
      </w:r>
      <w:r w:rsidR="00073149" w:rsidRPr="0016218E">
        <w:rPr>
          <w:rFonts w:ascii="Verdana" w:hAnsi="Verdana"/>
          <w:sz w:val="22"/>
          <w:szCs w:val="22"/>
        </w:rPr>
        <w:t>E</w:t>
      </w:r>
      <w:r w:rsidR="00975D9A" w:rsidRPr="0016218E">
        <w:rPr>
          <w:rFonts w:ascii="Verdana" w:hAnsi="Verdana"/>
          <w:sz w:val="22"/>
          <w:szCs w:val="22"/>
        </w:rPr>
        <w:t xml:space="preserve">xterne kosten die zijn opgenomen in deze </w:t>
      </w:r>
      <w:r w:rsidR="00073149" w:rsidRPr="0016218E">
        <w:rPr>
          <w:rFonts w:ascii="Verdana" w:hAnsi="Verdana"/>
          <w:sz w:val="22"/>
          <w:szCs w:val="22"/>
        </w:rPr>
        <w:t>B</w:t>
      </w:r>
      <w:r w:rsidR="00975D9A" w:rsidRPr="0016218E">
        <w:rPr>
          <w:rFonts w:ascii="Verdana" w:hAnsi="Verdana"/>
          <w:sz w:val="22"/>
          <w:szCs w:val="22"/>
        </w:rPr>
        <w:t xml:space="preserve">egroting worden geacht door </w:t>
      </w:r>
      <w:r w:rsidR="00073149" w:rsidRPr="0016218E">
        <w:rPr>
          <w:rFonts w:ascii="Verdana" w:hAnsi="Verdana"/>
          <w:sz w:val="22"/>
          <w:szCs w:val="22"/>
        </w:rPr>
        <w:t>beide</w:t>
      </w:r>
      <w:r w:rsidR="00975D9A" w:rsidRPr="0016218E">
        <w:rPr>
          <w:rFonts w:ascii="Verdana" w:hAnsi="Verdana"/>
          <w:sz w:val="22"/>
          <w:szCs w:val="22"/>
        </w:rPr>
        <w:t xml:space="preserve"> </w:t>
      </w:r>
      <w:r w:rsidR="00073149" w:rsidRPr="0016218E">
        <w:rPr>
          <w:rFonts w:ascii="Verdana" w:hAnsi="Verdana"/>
          <w:sz w:val="22"/>
          <w:szCs w:val="22"/>
        </w:rPr>
        <w:t>P</w:t>
      </w:r>
      <w:r w:rsidR="00975D9A" w:rsidRPr="0016218E">
        <w:rPr>
          <w:rFonts w:ascii="Verdana" w:hAnsi="Verdana"/>
          <w:sz w:val="22"/>
          <w:szCs w:val="22"/>
        </w:rPr>
        <w:t>artijen te zijn goedgekeurd.</w:t>
      </w:r>
    </w:p>
    <w:p w14:paraId="075A466E" w14:textId="6E9F82A4" w:rsidR="00975D9A" w:rsidRPr="0016218E" w:rsidRDefault="00FF44A4" w:rsidP="00073149">
      <w:pPr>
        <w:tabs>
          <w:tab w:val="left" w:pos="567"/>
        </w:tabs>
        <w:spacing w:line="360" w:lineRule="auto"/>
        <w:ind w:left="567" w:hanging="567"/>
        <w:rPr>
          <w:rFonts w:ascii="Verdana" w:hAnsi="Verdana"/>
          <w:sz w:val="22"/>
          <w:szCs w:val="22"/>
        </w:rPr>
      </w:pPr>
      <w:r>
        <w:rPr>
          <w:rFonts w:ascii="Verdana" w:hAnsi="Verdana"/>
          <w:sz w:val="22"/>
          <w:szCs w:val="22"/>
        </w:rPr>
        <w:t>6</w:t>
      </w:r>
      <w:r w:rsidR="00073149" w:rsidRPr="0016218E">
        <w:rPr>
          <w:rFonts w:ascii="Verdana" w:hAnsi="Verdana"/>
          <w:sz w:val="22"/>
          <w:szCs w:val="22"/>
        </w:rPr>
        <w:t>.</w:t>
      </w:r>
      <w:r w:rsidR="007D057A">
        <w:rPr>
          <w:rFonts w:ascii="Verdana" w:hAnsi="Verdana"/>
          <w:sz w:val="22"/>
          <w:szCs w:val="22"/>
        </w:rPr>
        <w:t>4</w:t>
      </w:r>
      <w:r w:rsidR="00073149" w:rsidRPr="0016218E">
        <w:rPr>
          <w:rFonts w:ascii="Verdana" w:hAnsi="Verdana"/>
          <w:sz w:val="22"/>
          <w:szCs w:val="22"/>
        </w:rPr>
        <w:t>.</w:t>
      </w:r>
      <w:r w:rsidR="00073149" w:rsidRPr="0016218E">
        <w:rPr>
          <w:rFonts w:ascii="Verdana" w:hAnsi="Verdana"/>
          <w:sz w:val="22"/>
          <w:szCs w:val="22"/>
        </w:rPr>
        <w:tab/>
      </w:r>
      <w:r w:rsidR="00975D9A" w:rsidRPr="0016218E">
        <w:rPr>
          <w:rFonts w:ascii="Verdana" w:hAnsi="Verdana"/>
          <w:sz w:val="22"/>
          <w:szCs w:val="22"/>
        </w:rPr>
        <w:t xml:space="preserve">Partijen zullen binnen </w:t>
      </w:r>
      <w:r w:rsidR="00E32755">
        <w:rPr>
          <w:rFonts w:ascii="Verdana" w:hAnsi="Verdana"/>
          <w:sz w:val="22"/>
          <w:szCs w:val="22"/>
        </w:rPr>
        <w:t>dertig (</w:t>
      </w:r>
      <w:r w:rsidR="00975D9A" w:rsidRPr="0016218E">
        <w:rPr>
          <w:rFonts w:ascii="Verdana" w:hAnsi="Verdana"/>
          <w:sz w:val="22"/>
          <w:szCs w:val="22"/>
        </w:rPr>
        <w:t>30</w:t>
      </w:r>
      <w:r w:rsidR="00E32755">
        <w:rPr>
          <w:rFonts w:ascii="Verdana" w:hAnsi="Verdana"/>
          <w:sz w:val="22"/>
          <w:szCs w:val="22"/>
        </w:rPr>
        <w:t>)</w:t>
      </w:r>
      <w:r w:rsidR="00975D9A" w:rsidRPr="0016218E">
        <w:rPr>
          <w:rFonts w:ascii="Verdana" w:hAnsi="Verdana"/>
          <w:sz w:val="22"/>
          <w:szCs w:val="22"/>
        </w:rPr>
        <w:t xml:space="preserve"> dagen na afloop van elk kalenderjaar een overzicht maken van de door elk der </w:t>
      </w:r>
      <w:r w:rsidR="00073149" w:rsidRPr="0016218E">
        <w:rPr>
          <w:rFonts w:ascii="Verdana" w:hAnsi="Verdana"/>
          <w:sz w:val="22"/>
          <w:szCs w:val="22"/>
        </w:rPr>
        <w:t>P</w:t>
      </w:r>
      <w:r w:rsidR="00975D9A" w:rsidRPr="0016218E">
        <w:rPr>
          <w:rFonts w:ascii="Verdana" w:hAnsi="Verdana"/>
          <w:sz w:val="22"/>
          <w:szCs w:val="22"/>
        </w:rPr>
        <w:t xml:space="preserve">artijen in overeenstemming met het bepaalde in deze overeenkomst gemaakte </w:t>
      </w:r>
      <w:r w:rsidR="00073149" w:rsidRPr="0016218E">
        <w:rPr>
          <w:rFonts w:ascii="Verdana" w:hAnsi="Verdana"/>
          <w:sz w:val="22"/>
          <w:szCs w:val="22"/>
        </w:rPr>
        <w:t>E</w:t>
      </w:r>
      <w:r w:rsidR="00975D9A" w:rsidRPr="0016218E">
        <w:rPr>
          <w:rFonts w:ascii="Verdana" w:hAnsi="Verdana"/>
          <w:sz w:val="22"/>
          <w:szCs w:val="22"/>
        </w:rPr>
        <w:t xml:space="preserve">xterne kosten. Partijen zullen vervolgens de </w:t>
      </w:r>
      <w:r w:rsidR="00073149" w:rsidRPr="0016218E">
        <w:rPr>
          <w:rFonts w:ascii="Verdana" w:hAnsi="Verdana"/>
          <w:sz w:val="22"/>
          <w:szCs w:val="22"/>
        </w:rPr>
        <w:t>E</w:t>
      </w:r>
      <w:r w:rsidR="00975D9A" w:rsidRPr="0016218E">
        <w:rPr>
          <w:rFonts w:ascii="Verdana" w:hAnsi="Verdana"/>
          <w:sz w:val="22"/>
          <w:szCs w:val="22"/>
        </w:rPr>
        <w:t xml:space="preserve">xterne kosten onderling verrekenen zodanig dat elke </w:t>
      </w:r>
      <w:r w:rsidR="00073149" w:rsidRPr="0016218E">
        <w:rPr>
          <w:rFonts w:ascii="Verdana" w:hAnsi="Verdana"/>
          <w:sz w:val="22"/>
          <w:szCs w:val="22"/>
        </w:rPr>
        <w:t>p</w:t>
      </w:r>
      <w:r w:rsidR="00975D9A" w:rsidRPr="0016218E">
        <w:rPr>
          <w:rFonts w:ascii="Verdana" w:hAnsi="Verdana"/>
          <w:sz w:val="22"/>
          <w:szCs w:val="22"/>
        </w:rPr>
        <w:t xml:space="preserve">artij naar rato van de verdeelsleutel zoals vernoemd in artikel </w:t>
      </w:r>
      <w:r>
        <w:rPr>
          <w:rFonts w:ascii="Verdana" w:hAnsi="Verdana"/>
          <w:sz w:val="22"/>
          <w:szCs w:val="22"/>
        </w:rPr>
        <w:t>6</w:t>
      </w:r>
      <w:r w:rsidR="00975D9A" w:rsidRPr="0016218E">
        <w:rPr>
          <w:rFonts w:ascii="Verdana" w:hAnsi="Verdana"/>
          <w:sz w:val="22"/>
          <w:szCs w:val="22"/>
        </w:rPr>
        <w:t>.1</w:t>
      </w:r>
      <w:r>
        <w:rPr>
          <w:rFonts w:ascii="Verdana" w:hAnsi="Verdana"/>
          <w:sz w:val="22"/>
          <w:szCs w:val="22"/>
        </w:rPr>
        <w:t>.</w:t>
      </w:r>
      <w:r w:rsidR="00975D9A" w:rsidRPr="0016218E">
        <w:rPr>
          <w:rFonts w:ascii="Verdana" w:hAnsi="Verdana"/>
          <w:sz w:val="22"/>
          <w:szCs w:val="22"/>
        </w:rPr>
        <w:t xml:space="preserve"> bijdraagt. Uitbetaling van hetgeen een </w:t>
      </w:r>
      <w:r w:rsidR="00073149" w:rsidRPr="0016218E">
        <w:rPr>
          <w:rFonts w:ascii="Verdana" w:hAnsi="Verdana"/>
          <w:sz w:val="22"/>
          <w:szCs w:val="22"/>
        </w:rPr>
        <w:t>p</w:t>
      </w:r>
      <w:r w:rsidR="00975D9A" w:rsidRPr="0016218E">
        <w:rPr>
          <w:rFonts w:ascii="Verdana" w:hAnsi="Verdana"/>
          <w:sz w:val="22"/>
          <w:szCs w:val="22"/>
        </w:rPr>
        <w:t xml:space="preserve">artij op grond hiervan aan de andere </w:t>
      </w:r>
      <w:r w:rsidR="00073149" w:rsidRPr="0016218E">
        <w:rPr>
          <w:rFonts w:ascii="Verdana" w:hAnsi="Verdana"/>
          <w:sz w:val="22"/>
          <w:szCs w:val="22"/>
        </w:rPr>
        <w:t>p</w:t>
      </w:r>
      <w:r w:rsidR="00975D9A" w:rsidRPr="0016218E">
        <w:rPr>
          <w:rFonts w:ascii="Verdana" w:hAnsi="Verdana"/>
          <w:sz w:val="22"/>
          <w:szCs w:val="22"/>
        </w:rPr>
        <w:t xml:space="preserve">artijverschuldigd is, vindt plaats binnen </w:t>
      </w:r>
      <w:r w:rsidR="00E32755">
        <w:rPr>
          <w:rFonts w:ascii="Verdana" w:hAnsi="Verdana"/>
          <w:sz w:val="22"/>
          <w:szCs w:val="22"/>
        </w:rPr>
        <w:t>dertig (</w:t>
      </w:r>
      <w:r w:rsidR="00975D9A" w:rsidRPr="0016218E">
        <w:rPr>
          <w:rFonts w:ascii="Verdana" w:hAnsi="Verdana"/>
          <w:sz w:val="22"/>
          <w:szCs w:val="22"/>
        </w:rPr>
        <w:t>30</w:t>
      </w:r>
      <w:r w:rsidR="00E32755">
        <w:rPr>
          <w:rFonts w:ascii="Verdana" w:hAnsi="Verdana"/>
          <w:sz w:val="22"/>
          <w:szCs w:val="22"/>
        </w:rPr>
        <w:t>)</w:t>
      </w:r>
      <w:r w:rsidR="00975D9A" w:rsidRPr="0016218E">
        <w:rPr>
          <w:rFonts w:ascii="Verdana" w:hAnsi="Verdana"/>
          <w:sz w:val="22"/>
          <w:szCs w:val="22"/>
        </w:rPr>
        <w:t xml:space="preserve"> dagen nadat het hiervoor bedoelde overzicht is opgesteld, er overeenstemming is over de verrekening en de partij die iets verschuldigd is een factuur heeft ontvangen van de partij waaraan moet worden betaald.</w:t>
      </w:r>
    </w:p>
    <w:p w14:paraId="2D4CA5AE" w14:textId="30791CA8" w:rsidR="00975D9A" w:rsidRPr="0016218E" w:rsidRDefault="00FF44A4" w:rsidP="00073149">
      <w:pPr>
        <w:tabs>
          <w:tab w:val="left" w:pos="567"/>
        </w:tabs>
        <w:spacing w:line="360" w:lineRule="auto"/>
        <w:ind w:left="567" w:hanging="567"/>
        <w:rPr>
          <w:rFonts w:ascii="Verdana" w:hAnsi="Verdana"/>
          <w:sz w:val="22"/>
          <w:szCs w:val="22"/>
        </w:rPr>
      </w:pPr>
      <w:r>
        <w:rPr>
          <w:rFonts w:ascii="Verdana" w:hAnsi="Verdana"/>
          <w:sz w:val="22"/>
          <w:szCs w:val="22"/>
        </w:rPr>
        <w:t>6</w:t>
      </w:r>
      <w:r w:rsidR="00073149" w:rsidRPr="0016218E">
        <w:rPr>
          <w:rFonts w:ascii="Verdana" w:hAnsi="Verdana"/>
          <w:sz w:val="22"/>
          <w:szCs w:val="22"/>
        </w:rPr>
        <w:t>.</w:t>
      </w:r>
      <w:r>
        <w:rPr>
          <w:rFonts w:ascii="Verdana" w:hAnsi="Verdana"/>
          <w:sz w:val="22"/>
          <w:szCs w:val="22"/>
        </w:rPr>
        <w:t>5</w:t>
      </w:r>
      <w:r w:rsidR="00073149" w:rsidRPr="0016218E">
        <w:rPr>
          <w:rFonts w:ascii="Verdana" w:hAnsi="Verdana"/>
          <w:sz w:val="22"/>
          <w:szCs w:val="22"/>
        </w:rPr>
        <w:t>.</w:t>
      </w:r>
      <w:r w:rsidR="00073149" w:rsidRPr="0016218E">
        <w:rPr>
          <w:rFonts w:ascii="Verdana" w:hAnsi="Verdana"/>
          <w:sz w:val="22"/>
          <w:szCs w:val="22"/>
        </w:rPr>
        <w:tab/>
      </w:r>
      <w:r w:rsidR="00975D9A" w:rsidRPr="0016218E">
        <w:rPr>
          <w:rFonts w:ascii="Verdana" w:hAnsi="Verdana"/>
          <w:sz w:val="22"/>
          <w:szCs w:val="22"/>
        </w:rPr>
        <w:t xml:space="preserve">Ten aanzien van de kosten van inzet van eigen </w:t>
      </w:r>
      <w:r>
        <w:rPr>
          <w:rFonts w:ascii="Verdana" w:hAnsi="Verdana"/>
          <w:sz w:val="22"/>
          <w:szCs w:val="22"/>
        </w:rPr>
        <w:t xml:space="preserve">en ingehuurde </w:t>
      </w:r>
      <w:r w:rsidR="00975D9A" w:rsidRPr="0016218E">
        <w:rPr>
          <w:rFonts w:ascii="Verdana" w:hAnsi="Verdana"/>
          <w:sz w:val="22"/>
          <w:szCs w:val="22"/>
        </w:rPr>
        <w:t xml:space="preserve">medewerkers van elk der </w:t>
      </w:r>
      <w:r w:rsidR="00073149" w:rsidRPr="0016218E">
        <w:rPr>
          <w:rFonts w:ascii="Verdana" w:hAnsi="Verdana"/>
          <w:sz w:val="22"/>
          <w:szCs w:val="22"/>
        </w:rPr>
        <w:t>P</w:t>
      </w:r>
      <w:r w:rsidR="00975D9A" w:rsidRPr="0016218E">
        <w:rPr>
          <w:rFonts w:ascii="Verdana" w:hAnsi="Verdana"/>
          <w:sz w:val="22"/>
          <w:szCs w:val="22"/>
        </w:rPr>
        <w:t>artijen (hierna te noemen de “</w:t>
      </w:r>
      <w:r w:rsidR="00975D9A" w:rsidRPr="0016218E">
        <w:rPr>
          <w:rFonts w:ascii="Verdana" w:hAnsi="Verdana"/>
          <w:b/>
          <w:bCs/>
          <w:sz w:val="22"/>
          <w:szCs w:val="22"/>
        </w:rPr>
        <w:t>Interne Kosten</w:t>
      </w:r>
      <w:r w:rsidR="00975D9A" w:rsidRPr="0016218E">
        <w:rPr>
          <w:rFonts w:ascii="Verdana" w:hAnsi="Verdana"/>
          <w:sz w:val="22"/>
          <w:szCs w:val="22"/>
        </w:rPr>
        <w:t xml:space="preserve">”) is het uitgangspunt dat elk der </w:t>
      </w:r>
      <w:r w:rsidR="00073149" w:rsidRPr="0016218E">
        <w:rPr>
          <w:rFonts w:ascii="Verdana" w:hAnsi="Verdana"/>
          <w:sz w:val="22"/>
          <w:szCs w:val="22"/>
        </w:rPr>
        <w:t>P</w:t>
      </w:r>
      <w:r w:rsidR="00975D9A" w:rsidRPr="0016218E">
        <w:rPr>
          <w:rFonts w:ascii="Verdana" w:hAnsi="Verdana"/>
          <w:sz w:val="22"/>
          <w:szCs w:val="22"/>
        </w:rPr>
        <w:t xml:space="preserve">artijen de eigen </w:t>
      </w:r>
      <w:r w:rsidR="00073149" w:rsidRPr="0016218E">
        <w:rPr>
          <w:rFonts w:ascii="Verdana" w:hAnsi="Verdana"/>
          <w:sz w:val="22"/>
          <w:szCs w:val="22"/>
        </w:rPr>
        <w:t>I</w:t>
      </w:r>
      <w:r w:rsidR="00975D9A" w:rsidRPr="0016218E">
        <w:rPr>
          <w:rFonts w:ascii="Verdana" w:hAnsi="Verdana"/>
          <w:sz w:val="22"/>
          <w:szCs w:val="22"/>
        </w:rPr>
        <w:t xml:space="preserve">nterne kosten draagt. Partijen streven ernaar dat elke partij zoveel mogelijk gelijke </w:t>
      </w:r>
      <w:r w:rsidR="00073149" w:rsidRPr="0016218E">
        <w:rPr>
          <w:rFonts w:ascii="Verdana" w:hAnsi="Verdana"/>
          <w:sz w:val="22"/>
          <w:szCs w:val="22"/>
        </w:rPr>
        <w:t>I</w:t>
      </w:r>
      <w:r w:rsidR="00975D9A" w:rsidRPr="0016218E">
        <w:rPr>
          <w:rFonts w:ascii="Verdana" w:hAnsi="Verdana"/>
          <w:sz w:val="22"/>
          <w:szCs w:val="22"/>
        </w:rPr>
        <w:t xml:space="preserve">nterne kosten heeft, naar rato van de verdeelsleutel zoals vernoemd in artikel </w:t>
      </w:r>
      <w:r w:rsidR="00073149" w:rsidRPr="0016218E">
        <w:rPr>
          <w:rFonts w:ascii="Verdana" w:hAnsi="Verdana"/>
          <w:sz w:val="22"/>
          <w:szCs w:val="22"/>
        </w:rPr>
        <w:t>5</w:t>
      </w:r>
      <w:r w:rsidR="00975D9A" w:rsidRPr="0016218E">
        <w:rPr>
          <w:rFonts w:ascii="Verdana" w:hAnsi="Verdana"/>
          <w:sz w:val="22"/>
          <w:szCs w:val="22"/>
        </w:rPr>
        <w:t xml:space="preserve">.1. Indien er een materieel verschil bestaat tussen de door </w:t>
      </w:r>
      <w:r w:rsidR="00073149" w:rsidRPr="0016218E">
        <w:rPr>
          <w:rFonts w:ascii="Verdana" w:hAnsi="Verdana"/>
          <w:sz w:val="22"/>
          <w:szCs w:val="22"/>
        </w:rPr>
        <w:t>P</w:t>
      </w:r>
      <w:r w:rsidR="00975D9A" w:rsidRPr="0016218E">
        <w:rPr>
          <w:rFonts w:ascii="Verdana" w:hAnsi="Verdana"/>
          <w:sz w:val="22"/>
          <w:szCs w:val="22"/>
        </w:rPr>
        <w:t xml:space="preserve">artijen gemaakte </w:t>
      </w:r>
      <w:r w:rsidR="00073149" w:rsidRPr="0016218E">
        <w:rPr>
          <w:rFonts w:ascii="Verdana" w:hAnsi="Verdana"/>
          <w:sz w:val="22"/>
          <w:szCs w:val="22"/>
        </w:rPr>
        <w:t>I</w:t>
      </w:r>
      <w:r w:rsidR="00975D9A" w:rsidRPr="0016218E">
        <w:rPr>
          <w:rFonts w:ascii="Verdana" w:hAnsi="Verdana"/>
          <w:sz w:val="22"/>
          <w:szCs w:val="22"/>
        </w:rPr>
        <w:t xml:space="preserve">nterne kosten zullen partijen deze situatie voorleggen aan de </w:t>
      </w:r>
      <w:r w:rsidR="00073149" w:rsidRPr="0016218E">
        <w:rPr>
          <w:rFonts w:ascii="Verdana" w:hAnsi="Verdana"/>
          <w:sz w:val="22"/>
          <w:szCs w:val="22"/>
        </w:rPr>
        <w:t>S</w:t>
      </w:r>
      <w:r w:rsidR="00975D9A" w:rsidRPr="0016218E">
        <w:rPr>
          <w:rFonts w:ascii="Verdana" w:hAnsi="Verdana"/>
          <w:sz w:val="22"/>
          <w:szCs w:val="22"/>
        </w:rPr>
        <w:t xml:space="preserve">tuurgroep. Indien </w:t>
      </w:r>
      <w:r w:rsidR="00073149" w:rsidRPr="0016218E">
        <w:rPr>
          <w:rFonts w:ascii="Verdana" w:hAnsi="Verdana"/>
          <w:sz w:val="22"/>
          <w:szCs w:val="22"/>
        </w:rPr>
        <w:t>P</w:t>
      </w:r>
      <w:r w:rsidR="00975D9A" w:rsidRPr="0016218E">
        <w:rPr>
          <w:rFonts w:ascii="Verdana" w:hAnsi="Verdana"/>
          <w:sz w:val="22"/>
          <w:szCs w:val="22"/>
        </w:rPr>
        <w:t xml:space="preserve">artijen besluiten dat de </w:t>
      </w:r>
      <w:r w:rsidR="00073149" w:rsidRPr="0016218E">
        <w:rPr>
          <w:rFonts w:ascii="Verdana" w:hAnsi="Verdana"/>
          <w:sz w:val="22"/>
          <w:szCs w:val="22"/>
        </w:rPr>
        <w:t>I</w:t>
      </w:r>
      <w:r w:rsidR="00975D9A" w:rsidRPr="0016218E">
        <w:rPr>
          <w:rFonts w:ascii="Verdana" w:hAnsi="Verdana"/>
          <w:sz w:val="22"/>
          <w:szCs w:val="22"/>
        </w:rPr>
        <w:t xml:space="preserve">nterne </w:t>
      </w:r>
      <w:r w:rsidR="00E32755">
        <w:rPr>
          <w:rFonts w:ascii="Verdana" w:hAnsi="Verdana"/>
          <w:sz w:val="22"/>
          <w:szCs w:val="22"/>
        </w:rPr>
        <w:t>K</w:t>
      </w:r>
      <w:r w:rsidR="00975D9A" w:rsidRPr="0016218E">
        <w:rPr>
          <w:rFonts w:ascii="Verdana" w:hAnsi="Verdana"/>
          <w:sz w:val="22"/>
          <w:szCs w:val="22"/>
        </w:rPr>
        <w:t xml:space="preserve">osten in het kader van de financiering van het </w:t>
      </w:r>
      <w:r w:rsidR="00073149" w:rsidRPr="0016218E">
        <w:rPr>
          <w:rFonts w:ascii="Verdana" w:hAnsi="Verdana"/>
          <w:sz w:val="22"/>
          <w:szCs w:val="22"/>
        </w:rPr>
        <w:t>P</w:t>
      </w:r>
      <w:r w:rsidR="00975D9A" w:rsidRPr="0016218E">
        <w:rPr>
          <w:rFonts w:ascii="Verdana" w:hAnsi="Verdana"/>
          <w:sz w:val="22"/>
          <w:szCs w:val="22"/>
        </w:rPr>
        <w:t xml:space="preserve">roject of om een andere reden deel moeten uitmaken van de totale kosten van het </w:t>
      </w:r>
      <w:r w:rsidR="00073149" w:rsidRPr="0016218E">
        <w:rPr>
          <w:rFonts w:ascii="Verdana" w:hAnsi="Verdana"/>
          <w:sz w:val="22"/>
          <w:szCs w:val="22"/>
        </w:rPr>
        <w:t>P</w:t>
      </w:r>
      <w:r w:rsidR="00975D9A" w:rsidRPr="0016218E">
        <w:rPr>
          <w:rFonts w:ascii="Verdana" w:hAnsi="Verdana"/>
          <w:sz w:val="22"/>
          <w:szCs w:val="22"/>
        </w:rPr>
        <w:t xml:space="preserve">roject, zullen de bedragen van de </w:t>
      </w:r>
      <w:r w:rsidR="00073149" w:rsidRPr="0016218E">
        <w:rPr>
          <w:rFonts w:ascii="Verdana" w:hAnsi="Verdana"/>
          <w:sz w:val="22"/>
          <w:szCs w:val="22"/>
        </w:rPr>
        <w:t>I</w:t>
      </w:r>
      <w:r w:rsidR="00975D9A" w:rsidRPr="0016218E">
        <w:rPr>
          <w:rFonts w:ascii="Verdana" w:hAnsi="Verdana"/>
          <w:sz w:val="22"/>
          <w:szCs w:val="22"/>
        </w:rPr>
        <w:t xml:space="preserve">nterne </w:t>
      </w:r>
      <w:r w:rsidR="00E32755">
        <w:rPr>
          <w:rFonts w:ascii="Verdana" w:hAnsi="Verdana"/>
          <w:sz w:val="22"/>
          <w:szCs w:val="22"/>
        </w:rPr>
        <w:t>K</w:t>
      </w:r>
      <w:r w:rsidR="00975D9A" w:rsidRPr="0016218E">
        <w:rPr>
          <w:rFonts w:ascii="Verdana" w:hAnsi="Verdana"/>
          <w:sz w:val="22"/>
          <w:szCs w:val="22"/>
        </w:rPr>
        <w:t xml:space="preserve">osten zoals vermeld in de </w:t>
      </w:r>
      <w:r w:rsidR="00073149" w:rsidRPr="0016218E">
        <w:rPr>
          <w:rFonts w:ascii="Verdana" w:hAnsi="Verdana"/>
          <w:sz w:val="22"/>
          <w:szCs w:val="22"/>
        </w:rPr>
        <w:t>B</w:t>
      </w:r>
      <w:r w:rsidR="00975D9A" w:rsidRPr="0016218E">
        <w:rPr>
          <w:rFonts w:ascii="Verdana" w:hAnsi="Verdana"/>
          <w:sz w:val="22"/>
          <w:szCs w:val="22"/>
        </w:rPr>
        <w:t xml:space="preserve">egroting alsnog ten laste van het </w:t>
      </w:r>
      <w:r w:rsidR="00073149" w:rsidRPr="0016218E">
        <w:rPr>
          <w:rFonts w:ascii="Verdana" w:hAnsi="Verdana"/>
          <w:sz w:val="22"/>
          <w:szCs w:val="22"/>
        </w:rPr>
        <w:t>P</w:t>
      </w:r>
      <w:r w:rsidR="00975D9A" w:rsidRPr="0016218E">
        <w:rPr>
          <w:rFonts w:ascii="Verdana" w:hAnsi="Verdana"/>
          <w:sz w:val="22"/>
          <w:szCs w:val="22"/>
        </w:rPr>
        <w:t xml:space="preserve">roject worden gebracht, mits van deze </w:t>
      </w:r>
      <w:r w:rsidR="00073149" w:rsidRPr="0016218E">
        <w:rPr>
          <w:rFonts w:ascii="Verdana" w:hAnsi="Verdana"/>
          <w:sz w:val="22"/>
          <w:szCs w:val="22"/>
        </w:rPr>
        <w:t>I</w:t>
      </w:r>
      <w:r w:rsidR="00975D9A" w:rsidRPr="0016218E">
        <w:rPr>
          <w:rFonts w:ascii="Verdana" w:hAnsi="Verdana"/>
          <w:sz w:val="22"/>
          <w:szCs w:val="22"/>
        </w:rPr>
        <w:t xml:space="preserve">nterne </w:t>
      </w:r>
      <w:r w:rsidR="00E32755">
        <w:rPr>
          <w:rFonts w:ascii="Verdana" w:hAnsi="Verdana"/>
          <w:sz w:val="22"/>
          <w:szCs w:val="22"/>
        </w:rPr>
        <w:t>K</w:t>
      </w:r>
      <w:r w:rsidR="00975D9A" w:rsidRPr="0016218E">
        <w:rPr>
          <w:rFonts w:ascii="Verdana" w:hAnsi="Verdana"/>
          <w:sz w:val="22"/>
          <w:szCs w:val="22"/>
        </w:rPr>
        <w:t xml:space="preserve">osten een deugdelijke administratie is gevoerd. Daarnaast zullen beide </w:t>
      </w:r>
      <w:r w:rsidR="00073149" w:rsidRPr="0016218E">
        <w:rPr>
          <w:rFonts w:ascii="Verdana" w:hAnsi="Verdana"/>
          <w:sz w:val="22"/>
          <w:szCs w:val="22"/>
        </w:rPr>
        <w:t>P</w:t>
      </w:r>
      <w:r w:rsidR="00975D9A" w:rsidRPr="0016218E">
        <w:rPr>
          <w:rFonts w:ascii="Verdana" w:hAnsi="Verdana"/>
          <w:sz w:val="22"/>
          <w:szCs w:val="22"/>
        </w:rPr>
        <w:t xml:space="preserve">artijen op dezelfde wijze gemaakte uren administreren </w:t>
      </w:r>
      <w:r w:rsidR="0016218E" w:rsidRPr="0016218E">
        <w:rPr>
          <w:rFonts w:ascii="Verdana" w:hAnsi="Verdana"/>
          <w:sz w:val="22"/>
          <w:szCs w:val="22"/>
        </w:rPr>
        <w:t xml:space="preserve">en </w:t>
      </w:r>
      <w:r w:rsidR="00975D9A" w:rsidRPr="0016218E">
        <w:rPr>
          <w:rFonts w:ascii="Verdana" w:hAnsi="Verdana"/>
          <w:sz w:val="22"/>
          <w:szCs w:val="22"/>
        </w:rPr>
        <w:t>eenzelfde tarief hanteren.</w:t>
      </w:r>
    </w:p>
    <w:p w14:paraId="707CD522" w14:textId="096006B5" w:rsidR="00975D9A" w:rsidRPr="0016218E" w:rsidRDefault="00FF44A4" w:rsidP="0016218E">
      <w:pPr>
        <w:tabs>
          <w:tab w:val="left" w:pos="567"/>
        </w:tabs>
        <w:spacing w:line="360" w:lineRule="auto"/>
        <w:ind w:left="567" w:hanging="567"/>
        <w:rPr>
          <w:rFonts w:ascii="Verdana" w:hAnsi="Verdana"/>
          <w:sz w:val="22"/>
          <w:szCs w:val="22"/>
        </w:rPr>
      </w:pPr>
      <w:r>
        <w:rPr>
          <w:rFonts w:ascii="Verdana" w:hAnsi="Verdana"/>
          <w:sz w:val="22"/>
          <w:szCs w:val="22"/>
        </w:rPr>
        <w:t>6</w:t>
      </w:r>
      <w:r w:rsidR="0016218E" w:rsidRPr="0016218E">
        <w:rPr>
          <w:rFonts w:ascii="Verdana" w:hAnsi="Verdana"/>
          <w:sz w:val="22"/>
          <w:szCs w:val="22"/>
        </w:rPr>
        <w:t>.</w:t>
      </w:r>
      <w:r>
        <w:rPr>
          <w:rFonts w:ascii="Verdana" w:hAnsi="Verdana"/>
          <w:sz w:val="22"/>
          <w:szCs w:val="22"/>
        </w:rPr>
        <w:t>6</w:t>
      </w:r>
      <w:r w:rsidR="0016218E" w:rsidRPr="0016218E">
        <w:rPr>
          <w:rFonts w:ascii="Verdana" w:hAnsi="Verdana"/>
          <w:sz w:val="22"/>
          <w:szCs w:val="22"/>
        </w:rPr>
        <w:t>.</w:t>
      </w:r>
      <w:r w:rsidR="0016218E" w:rsidRPr="0016218E">
        <w:rPr>
          <w:rFonts w:ascii="Verdana" w:hAnsi="Verdana"/>
          <w:sz w:val="22"/>
          <w:szCs w:val="22"/>
        </w:rPr>
        <w:tab/>
      </w:r>
      <w:r w:rsidR="00E32755">
        <w:rPr>
          <w:rFonts w:ascii="Verdana" w:hAnsi="Verdana"/>
          <w:sz w:val="22"/>
          <w:szCs w:val="22"/>
        </w:rPr>
        <w:t>P</w:t>
      </w:r>
      <w:r w:rsidR="00975D9A" w:rsidRPr="0016218E">
        <w:rPr>
          <w:rFonts w:ascii="Verdana" w:hAnsi="Verdana"/>
          <w:sz w:val="22"/>
          <w:szCs w:val="22"/>
        </w:rPr>
        <w:t xml:space="preserve">artijen </w:t>
      </w:r>
      <w:r w:rsidR="00E32755">
        <w:rPr>
          <w:rFonts w:ascii="Verdana" w:hAnsi="Verdana"/>
          <w:sz w:val="22"/>
          <w:szCs w:val="22"/>
        </w:rPr>
        <w:t xml:space="preserve">brengen </w:t>
      </w:r>
      <w:r w:rsidR="00975D9A" w:rsidRPr="0016218E">
        <w:rPr>
          <w:rFonts w:ascii="Verdana" w:hAnsi="Verdana"/>
          <w:sz w:val="22"/>
          <w:szCs w:val="22"/>
        </w:rPr>
        <w:t>goodwill</w:t>
      </w:r>
      <w:r w:rsidR="00E32755">
        <w:rPr>
          <w:rFonts w:ascii="Verdana" w:hAnsi="Verdana"/>
          <w:sz w:val="22"/>
          <w:szCs w:val="22"/>
        </w:rPr>
        <w:t>, voorzover aanwezig</w:t>
      </w:r>
      <w:r w:rsidR="00975D9A" w:rsidRPr="0016218E">
        <w:rPr>
          <w:rFonts w:ascii="Verdana" w:hAnsi="Verdana"/>
          <w:sz w:val="22"/>
          <w:szCs w:val="22"/>
        </w:rPr>
        <w:t xml:space="preserve"> om niet in.</w:t>
      </w:r>
    </w:p>
    <w:p w14:paraId="000959CA" w14:textId="219511B9" w:rsidR="00975D9A" w:rsidRDefault="00FF44A4" w:rsidP="0016218E">
      <w:pPr>
        <w:tabs>
          <w:tab w:val="left" w:pos="567"/>
        </w:tabs>
        <w:spacing w:line="360" w:lineRule="auto"/>
        <w:ind w:left="567" w:hanging="567"/>
        <w:rPr>
          <w:rFonts w:ascii="Verdana" w:hAnsi="Verdana"/>
          <w:sz w:val="22"/>
          <w:szCs w:val="22"/>
        </w:rPr>
      </w:pPr>
      <w:r>
        <w:rPr>
          <w:rFonts w:ascii="Verdana" w:hAnsi="Verdana"/>
          <w:sz w:val="22"/>
          <w:szCs w:val="22"/>
        </w:rPr>
        <w:t>6</w:t>
      </w:r>
      <w:r w:rsidR="0016218E" w:rsidRPr="0016218E">
        <w:rPr>
          <w:rFonts w:ascii="Verdana" w:hAnsi="Verdana"/>
          <w:sz w:val="22"/>
          <w:szCs w:val="22"/>
        </w:rPr>
        <w:t>.</w:t>
      </w:r>
      <w:r>
        <w:rPr>
          <w:rFonts w:ascii="Verdana" w:hAnsi="Verdana"/>
          <w:sz w:val="22"/>
          <w:szCs w:val="22"/>
        </w:rPr>
        <w:t>7</w:t>
      </w:r>
      <w:r w:rsidR="0016218E" w:rsidRPr="0016218E">
        <w:rPr>
          <w:rFonts w:ascii="Verdana" w:hAnsi="Verdana"/>
          <w:sz w:val="22"/>
          <w:szCs w:val="22"/>
        </w:rPr>
        <w:t>.</w:t>
      </w:r>
      <w:r w:rsidR="0016218E" w:rsidRPr="0016218E">
        <w:rPr>
          <w:rFonts w:ascii="Verdana" w:hAnsi="Verdana"/>
          <w:sz w:val="22"/>
          <w:szCs w:val="22"/>
        </w:rPr>
        <w:tab/>
      </w:r>
      <w:r w:rsidR="00975D9A" w:rsidRPr="0016218E">
        <w:rPr>
          <w:rFonts w:ascii="Verdana" w:hAnsi="Verdana"/>
          <w:sz w:val="22"/>
          <w:szCs w:val="22"/>
        </w:rPr>
        <w:t xml:space="preserve">De kosten die een </w:t>
      </w:r>
      <w:r w:rsidR="00E32755">
        <w:rPr>
          <w:rFonts w:ascii="Verdana" w:hAnsi="Verdana"/>
          <w:sz w:val="22"/>
          <w:szCs w:val="22"/>
        </w:rPr>
        <w:t>P</w:t>
      </w:r>
      <w:r w:rsidR="00975D9A" w:rsidRPr="0016218E">
        <w:rPr>
          <w:rFonts w:ascii="Verdana" w:hAnsi="Verdana"/>
          <w:sz w:val="22"/>
          <w:szCs w:val="22"/>
        </w:rPr>
        <w:t>artij tot datum van ondertekening van deze overeenkomst maakte, van welke aard dan ook, draagt de betreffende partij zelf</w:t>
      </w:r>
      <w:r w:rsidR="00E32755">
        <w:rPr>
          <w:rFonts w:ascii="Verdana" w:hAnsi="Verdana"/>
          <w:sz w:val="22"/>
          <w:szCs w:val="22"/>
        </w:rPr>
        <w:t xml:space="preserve"> zonder recht op verrekening</w:t>
      </w:r>
      <w:r w:rsidR="00975D9A" w:rsidRPr="0016218E">
        <w:rPr>
          <w:rFonts w:ascii="Verdana" w:hAnsi="Verdana"/>
          <w:sz w:val="22"/>
          <w:szCs w:val="22"/>
        </w:rPr>
        <w:t>.</w:t>
      </w:r>
    </w:p>
    <w:p w14:paraId="550C25F8" w14:textId="6D7EC643" w:rsidR="001346FC" w:rsidRDefault="001346FC" w:rsidP="007C4240">
      <w:pPr>
        <w:tabs>
          <w:tab w:val="left" w:pos="567"/>
        </w:tabs>
        <w:spacing w:line="360" w:lineRule="auto"/>
        <w:rPr>
          <w:rFonts w:ascii="Verdana" w:hAnsi="Verdana"/>
          <w:sz w:val="22"/>
          <w:szCs w:val="22"/>
        </w:rPr>
      </w:pPr>
    </w:p>
    <w:p w14:paraId="256CF06D" w14:textId="3388F0D3" w:rsidR="00975D9A" w:rsidRDefault="00F106B4" w:rsidP="0016218E">
      <w:pPr>
        <w:pStyle w:val="Lijstalinea"/>
        <w:tabs>
          <w:tab w:val="left" w:pos="567"/>
        </w:tabs>
        <w:spacing w:line="360" w:lineRule="auto"/>
        <w:ind w:left="567" w:hanging="567"/>
        <w:rPr>
          <w:b/>
          <w:bCs/>
        </w:rPr>
      </w:pPr>
      <w:r>
        <w:rPr>
          <w:rFonts w:ascii="Verdana" w:hAnsi="Verdana"/>
          <w:noProof/>
          <w:sz w:val="22"/>
          <w:szCs w:val="22"/>
        </w:rPr>
        <w:lastRenderedPageBreak/>
        <mc:AlternateContent>
          <mc:Choice Requires="wps">
            <w:drawing>
              <wp:anchor distT="0" distB="0" distL="114300" distR="114300" simplePos="0" relativeHeight="251658243" behindDoc="0" locked="0" layoutInCell="1" allowOverlap="1" wp14:anchorId="2135386F" wp14:editId="5AB76C6D">
                <wp:simplePos x="0" y="0"/>
                <wp:positionH relativeFrom="column">
                  <wp:posOffset>14162</wp:posOffset>
                </wp:positionH>
                <wp:positionV relativeFrom="paragraph">
                  <wp:posOffset>1089660</wp:posOffset>
                </wp:positionV>
                <wp:extent cx="5879465" cy="1137285"/>
                <wp:effectExtent l="0" t="0" r="13335" b="18415"/>
                <wp:wrapSquare wrapText="bothSides"/>
                <wp:docPr id="6" name="Tekstvak 6"/>
                <wp:cNvGraphicFramePr/>
                <a:graphic xmlns:a="http://schemas.openxmlformats.org/drawingml/2006/main">
                  <a:graphicData uri="http://schemas.microsoft.com/office/word/2010/wordprocessingShape">
                    <wps:wsp>
                      <wps:cNvSpPr txBox="1"/>
                      <wps:spPr>
                        <a:xfrm>
                          <a:off x="0" y="0"/>
                          <a:ext cx="5879465" cy="1137285"/>
                        </a:xfrm>
                        <a:prstGeom prst="rect">
                          <a:avLst/>
                        </a:prstGeom>
                        <a:solidFill>
                          <a:schemeClr val="lt1"/>
                        </a:solidFill>
                        <a:ln w="6350">
                          <a:solidFill>
                            <a:schemeClr val="accent2">
                              <a:lumMod val="75000"/>
                            </a:schemeClr>
                          </a:solidFill>
                        </a:ln>
                      </wps:spPr>
                      <wps:txbx>
                        <w:txbxContent>
                          <w:p w14:paraId="6B98FA4A" w14:textId="66C6CB1D" w:rsidR="001346FC" w:rsidRPr="001346FC" w:rsidRDefault="001346FC" w:rsidP="001346FC">
                            <w:pPr>
                              <w:rPr>
                                <w:b/>
                                <w:bCs/>
                                <w:color w:val="C00000"/>
                              </w:rPr>
                            </w:pPr>
                            <w:r w:rsidRPr="001F3CFC">
                              <w:rPr>
                                <w:b/>
                                <w:bCs/>
                                <w:color w:val="C00000"/>
                              </w:rPr>
                              <w:t>Toelichting:</w:t>
                            </w:r>
                          </w:p>
                          <w:p w14:paraId="18B522EF" w14:textId="3EED13C0" w:rsidR="001346FC" w:rsidRDefault="001346FC" w:rsidP="001346FC">
                            <w:r>
                              <w:t>In artikel 6.6. en 6.7. is vastgelegd dat de kosten van Partijen tot het moment van de ondertekening van de samenwerking niet worden verrekend. Wanneer één Partij al substantiële kosten heeft gemaakt en succes heeft behaald, kan een aangepaste afspraak worden opgenomen.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5386F" id="Tekstvak 6" o:spid="_x0000_s1029" type="#_x0000_t202" style="position:absolute;left:0;text-align:left;margin-left:1.1pt;margin-top:85.8pt;width:462.95pt;height:89.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" fillcolor="white [3201]" strokecolor="#c45911 [2405]" strokeweight=".5pt">
                <v:textbox>
                  <w:txbxContent>
                    <w:p w14:paraId="6B98FA4A" w14:textId="66C6CB1D" w:rsidR="001346FC" w:rsidRPr="001346FC" w:rsidRDefault="001346FC" w:rsidP="001346FC">
                      <w:pPr>
                        <w:rPr>
                          <w:b/>
                          <w:bCs/>
                          <w:color w:val="C00000"/>
                        </w:rPr>
                      </w:pPr>
                      <w:r w:rsidRPr="001F3CFC">
                        <w:rPr>
                          <w:b/>
                          <w:bCs/>
                          <w:color w:val="C00000"/>
                        </w:rPr>
                        <w:t>Toelichting:</w:t>
                      </w:r>
                    </w:p>
                    <w:p w14:paraId="18B522EF" w14:textId="3EED13C0" w:rsidR="001346FC" w:rsidRDefault="001346FC" w:rsidP="001346FC">
                      <w:r>
                        <w:t>In artikel 6.6. en 6.7. is vastgelegd dat de kosten van Partijen tot het moment van de ondertekening van de samenwerking niet worden verrekend. Wanneer één Partij al substantiële kosten heeft gemaakt en succes heeft behaald, kan een aangepaste afspraak worden opgenomen.</w:t>
                      </w:r>
                    </w:p>
                  </w:txbxContent>
                </v:textbox>
                <w10:wrap type="square"/>
              </v:shape>
            </w:pict>
          </mc:Fallback>
        </mc:AlternateContent>
      </w:r>
      <w:r w:rsidR="00FF44A4">
        <w:rPr>
          <w:rFonts w:ascii="Verdana" w:hAnsi="Verdana"/>
          <w:sz w:val="22"/>
          <w:szCs w:val="22"/>
        </w:rPr>
        <w:t>6</w:t>
      </w:r>
      <w:r w:rsidR="0016218E" w:rsidRPr="0016218E">
        <w:rPr>
          <w:rFonts w:ascii="Verdana" w:hAnsi="Verdana"/>
          <w:sz w:val="22"/>
          <w:szCs w:val="22"/>
        </w:rPr>
        <w:t>.</w:t>
      </w:r>
      <w:r w:rsidR="00FF44A4">
        <w:rPr>
          <w:rFonts w:ascii="Verdana" w:hAnsi="Verdana"/>
          <w:sz w:val="22"/>
          <w:szCs w:val="22"/>
        </w:rPr>
        <w:t>8</w:t>
      </w:r>
      <w:r w:rsidR="0016218E" w:rsidRPr="0016218E">
        <w:rPr>
          <w:rFonts w:ascii="Verdana" w:hAnsi="Verdana"/>
          <w:sz w:val="22"/>
          <w:szCs w:val="22"/>
        </w:rPr>
        <w:t>.</w:t>
      </w:r>
      <w:r w:rsidR="0016218E" w:rsidRPr="0016218E">
        <w:rPr>
          <w:rFonts w:ascii="Verdana" w:hAnsi="Verdana"/>
          <w:sz w:val="22"/>
          <w:szCs w:val="22"/>
        </w:rPr>
        <w:tab/>
      </w:r>
      <w:r w:rsidR="00975D9A" w:rsidRPr="0016218E">
        <w:rPr>
          <w:rFonts w:ascii="Verdana" w:hAnsi="Verdana"/>
          <w:sz w:val="22"/>
          <w:szCs w:val="22"/>
        </w:rPr>
        <w:t xml:space="preserve">De datum </w:t>
      </w:r>
      <w:r w:rsidR="00C77490">
        <w:rPr>
          <w:rFonts w:ascii="Verdana" w:hAnsi="Verdana"/>
          <w:sz w:val="22"/>
          <w:szCs w:val="22"/>
        </w:rPr>
        <w:t>“</w:t>
      </w:r>
      <w:r w:rsidR="00C77490" w:rsidRPr="00C77490">
        <w:rPr>
          <w:rFonts w:ascii="Verdana" w:hAnsi="Verdana"/>
          <w:b/>
          <w:bCs/>
          <w:sz w:val="22"/>
          <w:szCs w:val="22"/>
        </w:rPr>
        <w:t>F</w:t>
      </w:r>
      <w:r w:rsidR="00975D9A" w:rsidRPr="00C77490">
        <w:rPr>
          <w:rFonts w:ascii="Verdana" w:hAnsi="Verdana"/>
          <w:b/>
          <w:bCs/>
          <w:sz w:val="22"/>
          <w:szCs w:val="22"/>
        </w:rPr>
        <w:t xml:space="preserve">inancial </w:t>
      </w:r>
      <w:r w:rsidR="001565DE">
        <w:rPr>
          <w:rFonts w:ascii="Verdana" w:hAnsi="Verdana"/>
          <w:b/>
          <w:bCs/>
          <w:sz w:val="22"/>
          <w:szCs w:val="22"/>
        </w:rPr>
        <w:t>C</w:t>
      </w:r>
      <w:r w:rsidR="00975D9A" w:rsidRPr="00C77490">
        <w:rPr>
          <w:rFonts w:ascii="Verdana" w:hAnsi="Verdana"/>
          <w:b/>
          <w:bCs/>
          <w:sz w:val="22"/>
          <w:szCs w:val="22"/>
        </w:rPr>
        <w:t>lose</w:t>
      </w:r>
      <w:r w:rsidR="00C77490">
        <w:rPr>
          <w:rFonts w:ascii="Verdana" w:hAnsi="Verdana"/>
          <w:sz w:val="22"/>
          <w:szCs w:val="22"/>
        </w:rPr>
        <w:t>”</w:t>
      </w:r>
      <w:r w:rsidR="00975D9A" w:rsidRPr="0016218E">
        <w:rPr>
          <w:rFonts w:ascii="Verdana" w:hAnsi="Verdana"/>
          <w:sz w:val="22"/>
          <w:szCs w:val="22"/>
        </w:rPr>
        <w:t xml:space="preserve"> is bereikt zodra </w:t>
      </w:r>
      <w:r w:rsidR="00C77490">
        <w:rPr>
          <w:rFonts w:ascii="Verdana" w:hAnsi="Verdana"/>
          <w:sz w:val="22"/>
          <w:szCs w:val="22"/>
        </w:rPr>
        <w:t xml:space="preserve">alle onherroepelijke vergunningen en eventuele subsidies zijn verleend en </w:t>
      </w:r>
      <w:r w:rsidR="00975D9A" w:rsidRPr="0016218E">
        <w:rPr>
          <w:rFonts w:ascii="Verdana" w:hAnsi="Verdana"/>
          <w:sz w:val="22"/>
          <w:szCs w:val="22"/>
        </w:rPr>
        <w:t xml:space="preserve">het bankkrediet onvoorwaardelijk beschikbaar wordt gesteld aan de entiteit die opdracht geeft tot de bouw van </w:t>
      </w:r>
      <w:r w:rsidR="00C77490">
        <w:rPr>
          <w:rFonts w:ascii="Verdana" w:hAnsi="Verdana"/>
          <w:sz w:val="22"/>
          <w:szCs w:val="22"/>
        </w:rPr>
        <w:t>het Project</w:t>
      </w:r>
      <w:r w:rsidR="00975D9A" w:rsidRPr="0016218E">
        <w:rPr>
          <w:rFonts w:ascii="Verdana" w:hAnsi="Verdana"/>
          <w:sz w:val="22"/>
          <w:szCs w:val="22"/>
        </w:rPr>
        <w:t>.</w:t>
      </w:r>
    </w:p>
    <w:p w14:paraId="27DA37DD" w14:textId="45D84C6A" w:rsidR="0016218E" w:rsidRDefault="0016218E" w:rsidP="00922FBB">
      <w:pPr>
        <w:pStyle w:val="Lijstalinea"/>
        <w:tabs>
          <w:tab w:val="left" w:pos="567"/>
        </w:tabs>
        <w:ind w:left="0"/>
        <w:rPr>
          <w:b/>
          <w:bCs/>
        </w:rPr>
      </w:pPr>
    </w:p>
    <w:p w14:paraId="71B630F8" w14:textId="238C72ED" w:rsidR="00922FBB" w:rsidRPr="00922FBB" w:rsidRDefault="00922FBB" w:rsidP="00922FBB">
      <w:pPr>
        <w:pStyle w:val="Lijstalinea"/>
        <w:tabs>
          <w:tab w:val="left" w:pos="567"/>
        </w:tabs>
        <w:ind w:left="0"/>
        <w:rPr>
          <w:rFonts w:ascii="Verdana" w:hAnsi="Verdana" w:cs="Times New Roman (Hoofdtekst CS)"/>
          <w:bCs/>
          <w:color w:val="0070C0"/>
        </w:rPr>
      </w:pPr>
      <w:r w:rsidRPr="00922FBB">
        <w:rPr>
          <w:rFonts w:ascii="Verdana" w:hAnsi="Verdana" w:cs="Times New Roman (Hoofdtekst CS)"/>
          <w:bCs/>
          <w:color w:val="0070C0"/>
        </w:rPr>
        <w:t xml:space="preserve">Artikel </w:t>
      </w:r>
      <w:r w:rsidR="00FF44A4">
        <w:rPr>
          <w:rFonts w:ascii="Verdana" w:hAnsi="Verdana" w:cs="Times New Roman (Hoofdtekst CS)"/>
          <w:bCs/>
          <w:color w:val="0070C0"/>
        </w:rPr>
        <w:t>7</w:t>
      </w:r>
      <w:r w:rsidRPr="00922FBB">
        <w:rPr>
          <w:rFonts w:ascii="Verdana" w:hAnsi="Verdana" w:cs="Times New Roman (Hoofdtekst CS)"/>
          <w:bCs/>
          <w:color w:val="0070C0"/>
        </w:rPr>
        <w:t>. Participatie</w:t>
      </w:r>
    </w:p>
    <w:p w14:paraId="7C746075" w14:textId="36C58E45" w:rsidR="00922FBB" w:rsidRPr="00922FBB" w:rsidRDefault="00922FBB" w:rsidP="00922FBB">
      <w:pPr>
        <w:pStyle w:val="Lijstalinea"/>
        <w:tabs>
          <w:tab w:val="left" w:pos="567"/>
        </w:tabs>
        <w:ind w:left="0"/>
        <w:rPr>
          <w:b/>
          <w:bCs/>
        </w:rPr>
      </w:pPr>
    </w:p>
    <w:p w14:paraId="75818ED4" w14:textId="43E6B73F" w:rsidR="00922FBB" w:rsidRPr="00922FBB" w:rsidRDefault="00FF44A4" w:rsidP="009219A8">
      <w:pPr>
        <w:tabs>
          <w:tab w:val="left" w:pos="851"/>
        </w:tabs>
        <w:spacing w:line="360" w:lineRule="auto"/>
        <w:ind w:left="709" w:hanging="709"/>
        <w:rPr>
          <w:rFonts w:ascii="Verdana" w:hAnsi="Verdana"/>
          <w:sz w:val="22"/>
          <w:szCs w:val="22"/>
        </w:rPr>
      </w:pPr>
      <w:r>
        <w:t>7</w:t>
      </w:r>
      <w:r w:rsidR="00922FBB">
        <w:t>.1</w:t>
      </w:r>
      <w:r w:rsidR="009219A8">
        <w:t>.</w:t>
      </w:r>
      <w:r w:rsidR="00922FBB">
        <w:tab/>
      </w:r>
      <w:r w:rsidR="00922FBB" w:rsidRPr="00922FBB">
        <w:rPr>
          <w:rFonts w:ascii="Verdana" w:hAnsi="Verdana"/>
          <w:sz w:val="22"/>
          <w:szCs w:val="22"/>
        </w:rPr>
        <w:t xml:space="preserve">Er </w:t>
      </w:r>
      <w:r w:rsidR="00922FBB">
        <w:rPr>
          <w:rFonts w:ascii="Verdana" w:hAnsi="Verdana"/>
          <w:sz w:val="22"/>
          <w:szCs w:val="22"/>
        </w:rPr>
        <w:t>wordt</w:t>
      </w:r>
      <w:r w:rsidR="00922FBB" w:rsidRPr="00922FBB">
        <w:rPr>
          <w:rFonts w:ascii="Verdana" w:hAnsi="Verdana"/>
          <w:sz w:val="22"/>
          <w:szCs w:val="22"/>
        </w:rPr>
        <w:t xml:space="preserve"> een onderscheid gemaakt tussen de mogelijkheid van betrokkenen om (wettelijk geregelde) inspraak en overige inbreng en invloed te hebben in het ruimtelijke ordeningsproces</w:t>
      </w:r>
      <w:r w:rsidR="002F151D">
        <w:rPr>
          <w:rFonts w:ascii="Verdana" w:hAnsi="Verdana"/>
          <w:sz w:val="22"/>
          <w:szCs w:val="22"/>
        </w:rPr>
        <w:t xml:space="preserve"> (“</w:t>
      </w:r>
      <w:r w:rsidR="002F151D">
        <w:rPr>
          <w:rFonts w:ascii="Verdana" w:hAnsi="Verdana"/>
          <w:b/>
          <w:bCs/>
          <w:sz w:val="22"/>
          <w:szCs w:val="22"/>
        </w:rPr>
        <w:t>P</w:t>
      </w:r>
      <w:r w:rsidR="002F151D" w:rsidRPr="007C4240">
        <w:rPr>
          <w:rFonts w:ascii="Verdana" w:hAnsi="Verdana"/>
          <w:b/>
          <w:bCs/>
          <w:sz w:val="22"/>
          <w:szCs w:val="22"/>
        </w:rPr>
        <w:t>rocesparticipatie</w:t>
      </w:r>
      <w:r w:rsidR="002F151D">
        <w:rPr>
          <w:rFonts w:ascii="Verdana" w:hAnsi="Verdana"/>
          <w:sz w:val="22"/>
          <w:szCs w:val="22"/>
        </w:rPr>
        <w:t>”)</w:t>
      </w:r>
      <w:r w:rsidR="00922FBB" w:rsidRPr="00922FBB">
        <w:rPr>
          <w:rFonts w:ascii="Verdana" w:hAnsi="Verdana"/>
          <w:sz w:val="22"/>
          <w:szCs w:val="22"/>
        </w:rPr>
        <w:t>”</w:t>
      </w:r>
      <w:r w:rsidR="00922FBB">
        <w:rPr>
          <w:rFonts w:ascii="Verdana" w:hAnsi="Verdana"/>
          <w:sz w:val="22"/>
          <w:szCs w:val="22"/>
        </w:rPr>
        <w:t xml:space="preserve"> en</w:t>
      </w:r>
      <w:r w:rsidR="002F151D">
        <w:rPr>
          <w:rFonts w:ascii="Verdana" w:hAnsi="Verdana"/>
          <w:sz w:val="22"/>
          <w:szCs w:val="22"/>
        </w:rPr>
        <w:t>erzijds en</w:t>
      </w:r>
      <w:r w:rsidR="00922FBB">
        <w:rPr>
          <w:rFonts w:ascii="Verdana" w:hAnsi="Verdana"/>
          <w:sz w:val="22"/>
          <w:szCs w:val="22"/>
        </w:rPr>
        <w:t xml:space="preserve"> de mogelijkheid </w:t>
      </w:r>
      <w:r w:rsidR="00922FBB" w:rsidRPr="00922FBB">
        <w:rPr>
          <w:rFonts w:ascii="Verdana" w:hAnsi="Verdana"/>
          <w:sz w:val="22"/>
          <w:szCs w:val="22"/>
        </w:rPr>
        <w:t>van burgers, bedrijven, overheden en/of belangenorganisaties uit de (nabije) omgeving</w:t>
      </w:r>
      <w:r w:rsidR="002F151D">
        <w:rPr>
          <w:rFonts w:ascii="Verdana" w:hAnsi="Verdana"/>
          <w:sz w:val="22"/>
          <w:szCs w:val="22"/>
        </w:rPr>
        <w:t>(“</w:t>
      </w:r>
      <w:r w:rsidR="002F151D">
        <w:rPr>
          <w:rFonts w:ascii="Verdana" w:hAnsi="Verdana"/>
          <w:b/>
          <w:bCs/>
          <w:sz w:val="22"/>
          <w:szCs w:val="22"/>
        </w:rPr>
        <w:t>O</w:t>
      </w:r>
      <w:r w:rsidR="009219A8" w:rsidRPr="007C4240">
        <w:rPr>
          <w:rFonts w:ascii="Verdana" w:hAnsi="Verdana"/>
          <w:b/>
          <w:bCs/>
          <w:sz w:val="22"/>
          <w:szCs w:val="22"/>
        </w:rPr>
        <w:t>mwonend</w:t>
      </w:r>
      <w:r w:rsidR="00922FBB" w:rsidRPr="007C4240">
        <w:rPr>
          <w:rFonts w:ascii="Verdana" w:hAnsi="Verdana"/>
          <w:b/>
          <w:bCs/>
          <w:sz w:val="22"/>
          <w:szCs w:val="22"/>
        </w:rPr>
        <w:t>en</w:t>
      </w:r>
      <w:r w:rsidR="002F151D">
        <w:rPr>
          <w:rFonts w:ascii="Verdana" w:hAnsi="Verdana"/>
          <w:sz w:val="22"/>
          <w:szCs w:val="22"/>
        </w:rPr>
        <w:t>”)</w:t>
      </w:r>
      <w:r w:rsidR="00922FBB" w:rsidRPr="00922FBB">
        <w:rPr>
          <w:rFonts w:ascii="Verdana" w:hAnsi="Verdana"/>
          <w:sz w:val="22"/>
          <w:szCs w:val="22"/>
        </w:rPr>
        <w:t xml:space="preserve"> om (risicodragend) deel te nemen in het project</w:t>
      </w:r>
      <w:r w:rsidR="002F151D">
        <w:rPr>
          <w:rFonts w:ascii="Verdana" w:hAnsi="Verdana"/>
          <w:sz w:val="22"/>
          <w:szCs w:val="22"/>
        </w:rPr>
        <w:t xml:space="preserve"> (</w:t>
      </w:r>
      <w:r w:rsidR="00922FBB" w:rsidRPr="00922FBB">
        <w:rPr>
          <w:rFonts w:ascii="Verdana" w:hAnsi="Verdana"/>
          <w:sz w:val="22"/>
          <w:szCs w:val="22"/>
        </w:rPr>
        <w:t>“</w:t>
      </w:r>
      <w:r w:rsidR="002F151D">
        <w:rPr>
          <w:rFonts w:ascii="Verdana" w:hAnsi="Verdana"/>
          <w:b/>
          <w:bCs/>
          <w:sz w:val="22"/>
          <w:szCs w:val="22"/>
        </w:rPr>
        <w:t>F</w:t>
      </w:r>
      <w:r w:rsidR="00922FBB" w:rsidRPr="007C4240">
        <w:rPr>
          <w:rFonts w:ascii="Verdana" w:hAnsi="Verdana"/>
          <w:b/>
          <w:bCs/>
          <w:sz w:val="22"/>
          <w:szCs w:val="22"/>
        </w:rPr>
        <w:t>inanciële participatie</w:t>
      </w:r>
      <w:r w:rsidR="00922FBB">
        <w:rPr>
          <w:rFonts w:ascii="Verdana" w:hAnsi="Verdana"/>
          <w:sz w:val="22"/>
          <w:szCs w:val="22"/>
        </w:rPr>
        <w:t>”</w:t>
      </w:r>
      <w:r w:rsidR="002F151D">
        <w:rPr>
          <w:rFonts w:ascii="Verdana" w:hAnsi="Verdana"/>
          <w:sz w:val="22"/>
          <w:szCs w:val="22"/>
        </w:rPr>
        <w:t>) anderzijds</w:t>
      </w:r>
      <w:r w:rsidR="00922FBB" w:rsidRPr="00922FBB">
        <w:rPr>
          <w:rFonts w:ascii="Verdana" w:hAnsi="Verdana"/>
          <w:sz w:val="22"/>
          <w:szCs w:val="22"/>
        </w:rPr>
        <w:t xml:space="preserve">. </w:t>
      </w:r>
      <w:r w:rsidR="00922FBB">
        <w:rPr>
          <w:rFonts w:ascii="Verdana" w:hAnsi="Verdana"/>
          <w:sz w:val="22"/>
          <w:szCs w:val="22"/>
        </w:rPr>
        <w:t xml:space="preserve">De </w:t>
      </w:r>
      <w:r w:rsidR="00922FBB" w:rsidRPr="00922FBB">
        <w:rPr>
          <w:rFonts w:ascii="Verdana" w:hAnsi="Verdana"/>
          <w:color w:val="000000" w:themeColor="text1"/>
          <w:sz w:val="22"/>
          <w:szCs w:val="22"/>
        </w:rPr>
        <w:t>Coöperatie</w:t>
      </w:r>
      <w:r w:rsidR="00922FBB" w:rsidRPr="00922FBB">
        <w:rPr>
          <w:rFonts w:ascii="Verdana" w:hAnsi="Verdana"/>
          <w:sz w:val="22"/>
          <w:szCs w:val="22"/>
        </w:rPr>
        <w:t xml:space="preserve"> </w:t>
      </w:r>
      <w:r w:rsidR="00922FBB">
        <w:rPr>
          <w:rFonts w:ascii="Verdana" w:hAnsi="Verdana"/>
          <w:sz w:val="22"/>
          <w:szCs w:val="22"/>
        </w:rPr>
        <w:t xml:space="preserve">verzorgt, </w:t>
      </w:r>
      <w:r w:rsidR="00922FBB" w:rsidRPr="00922FBB">
        <w:rPr>
          <w:rFonts w:ascii="Verdana" w:hAnsi="Verdana"/>
          <w:sz w:val="22"/>
          <w:szCs w:val="22"/>
        </w:rPr>
        <w:t xml:space="preserve">vanuit haar rol als lokale energie coöperatie de uitwerking </w:t>
      </w:r>
      <w:r w:rsidR="00922FBB">
        <w:rPr>
          <w:rFonts w:ascii="Verdana" w:hAnsi="Verdana"/>
          <w:sz w:val="22"/>
          <w:szCs w:val="22"/>
        </w:rPr>
        <w:t xml:space="preserve">van de </w:t>
      </w:r>
      <w:r w:rsidR="002F151D">
        <w:rPr>
          <w:rFonts w:ascii="Verdana" w:hAnsi="Verdana"/>
          <w:sz w:val="22"/>
          <w:szCs w:val="22"/>
        </w:rPr>
        <w:t>F</w:t>
      </w:r>
      <w:r w:rsidR="00922FBB">
        <w:rPr>
          <w:rFonts w:ascii="Verdana" w:hAnsi="Verdana"/>
          <w:sz w:val="22"/>
          <w:szCs w:val="22"/>
        </w:rPr>
        <w:t>inanciële participatie</w:t>
      </w:r>
      <w:r w:rsidR="00922FBB" w:rsidRPr="00922FBB">
        <w:rPr>
          <w:rFonts w:ascii="Verdana" w:hAnsi="Verdana"/>
          <w:sz w:val="22"/>
          <w:szCs w:val="22"/>
        </w:rPr>
        <w:t>.</w:t>
      </w:r>
    </w:p>
    <w:p w14:paraId="06515B39" w14:textId="0510C2E2" w:rsidR="00922FBB" w:rsidRDefault="00F106B4" w:rsidP="009219A8">
      <w:pPr>
        <w:tabs>
          <w:tab w:val="left" w:pos="709"/>
        </w:tabs>
        <w:spacing w:line="360" w:lineRule="auto"/>
        <w:ind w:left="709" w:hanging="709"/>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4" behindDoc="0" locked="0" layoutInCell="1" allowOverlap="1" wp14:anchorId="6B54ECB5" wp14:editId="630D2440">
                <wp:simplePos x="0" y="0"/>
                <wp:positionH relativeFrom="column">
                  <wp:posOffset>14605</wp:posOffset>
                </wp:positionH>
                <wp:positionV relativeFrom="paragraph">
                  <wp:posOffset>903605</wp:posOffset>
                </wp:positionV>
                <wp:extent cx="5879465" cy="1403350"/>
                <wp:effectExtent l="0" t="0" r="13335" b="19050"/>
                <wp:wrapSquare wrapText="bothSides"/>
                <wp:docPr id="7" name="Tekstvak 7"/>
                <wp:cNvGraphicFramePr/>
                <a:graphic xmlns:a="http://schemas.openxmlformats.org/drawingml/2006/main">
                  <a:graphicData uri="http://schemas.microsoft.com/office/word/2010/wordprocessingShape">
                    <wps:wsp>
                      <wps:cNvSpPr txBox="1"/>
                      <wps:spPr>
                        <a:xfrm>
                          <a:off x="0" y="0"/>
                          <a:ext cx="5879465" cy="1403350"/>
                        </a:xfrm>
                        <a:prstGeom prst="rect">
                          <a:avLst/>
                        </a:prstGeom>
                        <a:solidFill>
                          <a:schemeClr val="lt1"/>
                        </a:solidFill>
                        <a:ln w="6350">
                          <a:solidFill>
                            <a:schemeClr val="accent2">
                              <a:lumMod val="75000"/>
                            </a:schemeClr>
                          </a:solidFill>
                        </a:ln>
                      </wps:spPr>
                      <wps:txbx>
                        <w:txbxContent>
                          <w:p w14:paraId="21356355" w14:textId="77777777" w:rsidR="006F54D7" w:rsidRPr="001346FC" w:rsidRDefault="006F54D7" w:rsidP="006F54D7">
                            <w:pPr>
                              <w:rPr>
                                <w:b/>
                                <w:bCs/>
                                <w:color w:val="C00000"/>
                              </w:rPr>
                            </w:pPr>
                            <w:r w:rsidRPr="001F3CFC">
                              <w:rPr>
                                <w:b/>
                                <w:bCs/>
                                <w:color w:val="C00000"/>
                              </w:rPr>
                              <w:t>Toelichting:</w:t>
                            </w:r>
                          </w:p>
                          <w:p w14:paraId="1830809C" w14:textId="1B4D30E6" w:rsidR="006F54D7" w:rsidRDefault="006F54D7" w:rsidP="006F54D7">
                            <w:r>
                              <w:t>Zowel de NWEA (Brancheorganisatie windenergie) als Holland Solar (Brancheorganisatie zonne-energie) hebben een ‘gedragscode’ opgesteld, waaraan hun leden zich dienen te houden. Zie:</w:t>
                            </w:r>
                          </w:p>
                          <w:p w14:paraId="7B59A12C" w14:textId="50AD821E" w:rsidR="006F54D7" w:rsidRPr="007C4240" w:rsidRDefault="006F54D7" w:rsidP="006F54D7">
                            <w:r w:rsidRPr="007C4240">
                              <w:t xml:space="preserve">NWEA: </w:t>
                            </w:r>
                            <w:hyperlink r:id="rId10" w:history="1">
                              <w:r w:rsidRPr="007C4240">
                                <w:rPr>
                                  <w:rStyle w:val="Hyperlink"/>
                                </w:rPr>
                                <w:t>https://www.nwea.nl/gedragscode-wind-op-land/</w:t>
                              </w:r>
                            </w:hyperlink>
                          </w:p>
                          <w:p w14:paraId="285F4DD7" w14:textId="29707A2D" w:rsidR="006F54D7" w:rsidRDefault="006F54D7" w:rsidP="006F54D7">
                            <w:pPr>
                              <w:rPr>
                                <w:lang w:val="en-US"/>
                              </w:rPr>
                            </w:pPr>
                            <w:r>
                              <w:rPr>
                                <w:lang w:val="en-US"/>
                              </w:rPr>
                              <w:t xml:space="preserve">Holland Solar: </w:t>
                            </w:r>
                            <w:r w:rsidR="0019580D">
                              <w:fldChar w:fldCharType="begin"/>
                            </w:r>
                            <w:r w:rsidR="0019580D" w:rsidRPr="0019580D">
                              <w:rPr>
                                <w:lang w:val="en-US"/>
                              </w:rPr>
                              <w:instrText xml:space="preserve"> HYPERLINK "https://hollandsolar.nl/u/files/gedragscode-zon-op-land.pdf" </w:instrText>
                            </w:r>
                            <w:r w:rsidR="0019580D">
                              <w:fldChar w:fldCharType="separate"/>
                            </w:r>
                            <w:r w:rsidRPr="00DE4ABB">
                              <w:rPr>
                                <w:rStyle w:val="Hyperlink"/>
                                <w:lang w:val="en-US"/>
                              </w:rPr>
                              <w:t>https://hollandsolar.nl/u/files/gedragscode-zon-op-land.pdf</w:t>
                            </w:r>
                            <w:r w:rsidR="0019580D">
                              <w:rPr>
                                <w:rStyle w:val="Hyperlink"/>
                                <w:lang w:val="en-US"/>
                              </w:rPr>
                              <w:fldChar w:fldCharType="end"/>
                            </w:r>
                          </w:p>
                          <w:p w14:paraId="7AE4F411" w14:textId="77777777" w:rsidR="006F54D7" w:rsidRPr="006F54D7" w:rsidRDefault="006F54D7" w:rsidP="006F54D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ECB5" id="_x0000_t202" coordsize="21600,21600" o:spt="202" path="m,l,21600r21600,l21600,xe">
                <v:stroke joinstyle="miter"/>
                <v:path gradientshapeok="t" o:connecttype="rect"/>
              </v:shapetype>
              <v:shape id="Tekstvak 7" o:spid="_x0000_s1030" type="#_x0000_t202" style="position:absolute;left:0;text-align:left;margin-left:1.15pt;margin-top:71.15pt;width:462.95pt;height:1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" fillcolor="white [3201]" strokecolor="#c45911 [2405]" strokeweight=".5pt">
                <v:textbox>
                  <w:txbxContent>
                    <w:p w14:paraId="21356355" w14:textId="77777777" w:rsidR="006F54D7" w:rsidRPr="001346FC" w:rsidRDefault="006F54D7" w:rsidP="006F54D7">
                      <w:pPr>
                        <w:rPr>
                          <w:b/>
                          <w:bCs/>
                          <w:color w:val="C00000"/>
                        </w:rPr>
                      </w:pPr>
                      <w:r w:rsidRPr="001F3CFC">
                        <w:rPr>
                          <w:b/>
                          <w:bCs/>
                          <w:color w:val="C00000"/>
                        </w:rPr>
                        <w:t>Toelichting:</w:t>
                      </w:r>
                    </w:p>
                    <w:p w14:paraId="1830809C" w14:textId="1B4D30E6" w:rsidR="006F54D7" w:rsidRDefault="006F54D7" w:rsidP="006F54D7">
                      <w:r>
                        <w:t>Zowel de NWEA (Brancheorganisatie windenergie) als Holland Solar (Brancheorganisatie zonne-energie) hebben een ‘gedragscode’ opgesteld, waaraan hun leden zich dienen te houden. Zie:</w:t>
                      </w:r>
                    </w:p>
                    <w:p w14:paraId="7B59A12C" w14:textId="50AD821E" w:rsidR="006F54D7" w:rsidRPr="007C4240" w:rsidRDefault="006F54D7" w:rsidP="006F54D7">
                      <w:r w:rsidRPr="007C4240">
                        <w:t xml:space="preserve">NWEA: </w:t>
                      </w:r>
                      <w:hyperlink r:id="rId11" w:history="1">
                        <w:r w:rsidRPr="007C4240">
                          <w:rPr>
                            <w:rStyle w:val="Hyperlink"/>
                          </w:rPr>
                          <w:t>https://www.nwea.nl/gedragscode-wind-op-land/</w:t>
                        </w:r>
                      </w:hyperlink>
                    </w:p>
                    <w:p w14:paraId="285F4DD7" w14:textId="29707A2D" w:rsidR="006F54D7" w:rsidRDefault="006F54D7" w:rsidP="006F54D7">
                      <w:pPr>
                        <w:rPr>
                          <w:lang w:val="en-US"/>
                        </w:rPr>
                      </w:pPr>
                      <w:r>
                        <w:rPr>
                          <w:lang w:val="en-US"/>
                        </w:rPr>
                        <w:t xml:space="preserve">Holland Solar: </w:t>
                      </w:r>
                      <w:r w:rsidR="0019580D">
                        <w:fldChar w:fldCharType="begin"/>
                      </w:r>
                      <w:r w:rsidR="0019580D" w:rsidRPr="0019580D">
                        <w:rPr>
                          <w:lang w:val="en-US"/>
                        </w:rPr>
                        <w:instrText xml:space="preserve"> HYPERLINK "https://hollandsolar.nl/u/files/gedragscode-zon-op-land.pdf" </w:instrText>
                      </w:r>
                      <w:r w:rsidR="0019580D">
                        <w:fldChar w:fldCharType="separate"/>
                      </w:r>
                      <w:r w:rsidRPr="00DE4ABB">
                        <w:rPr>
                          <w:rStyle w:val="Hyperlink"/>
                          <w:lang w:val="en-US"/>
                        </w:rPr>
                        <w:t>https://hollandsolar.nl/u/files/gedragscode-zon-op-land.pdf</w:t>
                      </w:r>
                      <w:r w:rsidR="0019580D">
                        <w:rPr>
                          <w:rStyle w:val="Hyperlink"/>
                          <w:lang w:val="en-US"/>
                        </w:rPr>
                        <w:fldChar w:fldCharType="end"/>
                      </w:r>
                    </w:p>
                    <w:p w14:paraId="7AE4F411" w14:textId="77777777" w:rsidR="006F54D7" w:rsidRPr="006F54D7" w:rsidRDefault="006F54D7" w:rsidP="006F54D7">
                      <w:pPr>
                        <w:rPr>
                          <w:lang w:val="en-US"/>
                        </w:rPr>
                      </w:pPr>
                    </w:p>
                  </w:txbxContent>
                </v:textbox>
                <w10:wrap type="square"/>
              </v:shape>
            </w:pict>
          </mc:Fallback>
        </mc:AlternateContent>
      </w:r>
      <w:r w:rsidR="00FF44A4">
        <w:rPr>
          <w:rFonts w:ascii="Verdana" w:hAnsi="Verdana"/>
          <w:sz w:val="22"/>
          <w:szCs w:val="22"/>
        </w:rPr>
        <w:t>7</w:t>
      </w:r>
      <w:r w:rsidR="00922FBB" w:rsidRPr="009219A8">
        <w:rPr>
          <w:rFonts w:ascii="Verdana" w:hAnsi="Verdana"/>
          <w:sz w:val="22"/>
          <w:szCs w:val="22"/>
        </w:rPr>
        <w:t>.2</w:t>
      </w:r>
      <w:r w:rsidR="009219A8" w:rsidRPr="009219A8">
        <w:rPr>
          <w:rFonts w:ascii="Verdana" w:hAnsi="Verdana"/>
          <w:sz w:val="22"/>
          <w:szCs w:val="22"/>
        </w:rPr>
        <w:t>.</w:t>
      </w:r>
      <w:r w:rsidR="009219A8" w:rsidRPr="009219A8">
        <w:rPr>
          <w:rFonts w:ascii="Verdana" w:hAnsi="Verdana"/>
          <w:sz w:val="22"/>
          <w:szCs w:val="22"/>
        </w:rPr>
        <w:tab/>
      </w:r>
      <w:r w:rsidR="00922FBB" w:rsidRPr="009219A8">
        <w:rPr>
          <w:rFonts w:ascii="Verdana" w:hAnsi="Verdana"/>
          <w:sz w:val="22"/>
          <w:szCs w:val="22"/>
        </w:rPr>
        <w:t xml:space="preserve">In overleg met </w:t>
      </w:r>
      <w:r w:rsidR="002F151D">
        <w:rPr>
          <w:rFonts w:ascii="Verdana" w:hAnsi="Verdana"/>
          <w:sz w:val="22"/>
          <w:szCs w:val="22"/>
        </w:rPr>
        <w:t>O</w:t>
      </w:r>
      <w:r w:rsidR="009219A8">
        <w:rPr>
          <w:rFonts w:ascii="Verdana" w:hAnsi="Verdana"/>
          <w:sz w:val="22"/>
          <w:szCs w:val="22"/>
        </w:rPr>
        <w:t>mwonend</w:t>
      </w:r>
      <w:r w:rsidR="00922FBB" w:rsidRPr="009219A8">
        <w:rPr>
          <w:rFonts w:ascii="Verdana" w:hAnsi="Verdana"/>
          <w:sz w:val="22"/>
          <w:szCs w:val="22"/>
        </w:rPr>
        <w:t xml:space="preserve">en zal het </w:t>
      </w:r>
      <w:r w:rsidR="00EC574E">
        <w:rPr>
          <w:rFonts w:ascii="Verdana" w:hAnsi="Verdana"/>
          <w:sz w:val="22"/>
          <w:szCs w:val="22"/>
        </w:rPr>
        <w:t>P</w:t>
      </w:r>
      <w:r w:rsidR="00922FBB" w:rsidRPr="009219A8">
        <w:rPr>
          <w:rFonts w:ascii="Verdana" w:hAnsi="Verdana"/>
          <w:sz w:val="22"/>
          <w:szCs w:val="22"/>
        </w:rPr>
        <w:t xml:space="preserve">rojectteam een plan opstellen dat minimaal in overeenstemming is met de </w:t>
      </w:r>
      <w:r w:rsidR="009219A8">
        <w:rPr>
          <w:rFonts w:ascii="Verdana" w:hAnsi="Verdana"/>
          <w:sz w:val="22"/>
          <w:szCs w:val="22"/>
        </w:rPr>
        <w:t>gedragscode van de sector. De</w:t>
      </w:r>
      <w:r w:rsidR="00922FBB" w:rsidRPr="009219A8">
        <w:rPr>
          <w:rFonts w:ascii="Verdana" w:hAnsi="Verdana"/>
          <w:sz w:val="22"/>
          <w:szCs w:val="22"/>
        </w:rPr>
        <w:t xml:space="preserve"> </w:t>
      </w:r>
      <w:r w:rsidR="002F151D">
        <w:rPr>
          <w:rFonts w:ascii="Verdana" w:hAnsi="Verdana"/>
          <w:sz w:val="22"/>
          <w:szCs w:val="22"/>
        </w:rPr>
        <w:t>P</w:t>
      </w:r>
      <w:r w:rsidR="00922FBB" w:rsidRPr="009219A8">
        <w:rPr>
          <w:rFonts w:ascii="Verdana" w:hAnsi="Verdana"/>
          <w:sz w:val="22"/>
          <w:szCs w:val="22"/>
        </w:rPr>
        <w:t xml:space="preserve">rocesparticipatie van </w:t>
      </w:r>
      <w:r w:rsidR="002F151D">
        <w:rPr>
          <w:rFonts w:ascii="Verdana" w:hAnsi="Verdana"/>
          <w:sz w:val="22"/>
          <w:szCs w:val="22"/>
        </w:rPr>
        <w:t>O</w:t>
      </w:r>
      <w:r w:rsidR="009219A8">
        <w:rPr>
          <w:rFonts w:ascii="Verdana" w:hAnsi="Verdana"/>
          <w:sz w:val="22"/>
          <w:szCs w:val="22"/>
        </w:rPr>
        <w:t>mwonend</w:t>
      </w:r>
      <w:r w:rsidR="00922FBB" w:rsidRPr="009219A8">
        <w:rPr>
          <w:rFonts w:ascii="Verdana" w:hAnsi="Verdana"/>
          <w:sz w:val="22"/>
          <w:szCs w:val="22"/>
        </w:rPr>
        <w:t>en maakt deel uit van dit plan.</w:t>
      </w:r>
    </w:p>
    <w:p w14:paraId="705C51CE" w14:textId="5F29926E" w:rsidR="006F54D7" w:rsidRDefault="006F54D7" w:rsidP="009219A8">
      <w:pPr>
        <w:tabs>
          <w:tab w:val="left" w:pos="709"/>
        </w:tabs>
        <w:spacing w:line="360" w:lineRule="auto"/>
        <w:ind w:left="709" w:hanging="709"/>
        <w:rPr>
          <w:rFonts w:ascii="Verdana" w:hAnsi="Verdana"/>
          <w:sz w:val="22"/>
          <w:szCs w:val="22"/>
        </w:rPr>
      </w:pPr>
    </w:p>
    <w:p w14:paraId="0D72BC2F" w14:textId="6FF04728" w:rsidR="006F54D7" w:rsidRPr="009219A8" w:rsidRDefault="006F54D7" w:rsidP="006F54D7">
      <w:pPr>
        <w:tabs>
          <w:tab w:val="left" w:pos="709"/>
        </w:tabs>
        <w:spacing w:line="360" w:lineRule="auto"/>
        <w:ind w:left="709" w:hanging="709"/>
        <w:rPr>
          <w:rFonts w:ascii="Verdana" w:hAnsi="Verdana"/>
          <w:sz w:val="22"/>
          <w:szCs w:val="22"/>
        </w:rPr>
      </w:pPr>
    </w:p>
    <w:p w14:paraId="7A254516" w14:textId="226004D5" w:rsidR="00922FBB" w:rsidRPr="00FF44A4" w:rsidRDefault="00922FBB" w:rsidP="00FF44A4">
      <w:pPr>
        <w:pStyle w:val="Lijstalinea"/>
        <w:numPr>
          <w:ilvl w:val="1"/>
          <w:numId w:val="43"/>
        </w:numPr>
        <w:tabs>
          <w:tab w:val="left" w:pos="1134"/>
        </w:tabs>
        <w:spacing w:line="360" w:lineRule="auto"/>
        <w:rPr>
          <w:rFonts w:ascii="Verdana" w:hAnsi="Verdana"/>
          <w:sz w:val="22"/>
          <w:szCs w:val="22"/>
        </w:rPr>
      </w:pPr>
      <w:r w:rsidRPr="00FF44A4">
        <w:rPr>
          <w:rFonts w:ascii="Verdana" w:hAnsi="Verdana"/>
          <w:sz w:val="22"/>
          <w:szCs w:val="22"/>
        </w:rPr>
        <w:t xml:space="preserve">Naast de wettelijk vastgelegde inspraakmogelijkheden vanuit de gemeente zal het </w:t>
      </w:r>
      <w:r w:rsidR="002F151D">
        <w:rPr>
          <w:rFonts w:ascii="Verdana" w:hAnsi="Verdana"/>
          <w:sz w:val="22"/>
          <w:szCs w:val="22"/>
        </w:rPr>
        <w:t>P</w:t>
      </w:r>
      <w:r w:rsidRPr="00FF44A4">
        <w:rPr>
          <w:rFonts w:ascii="Verdana" w:hAnsi="Verdana"/>
          <w:sz w:val="22"/>
          <w:szCs w:val="22"/>
        </w:rPr>
        <w:t xml:space="preserve">rojectteam ook actief aan de voorkant op basis van </w:t>
      </w:r>
      <w:r w:rsidR="002F151D">
        <w:rPr>
          <w:rFonts w:ascii="Verdana" w:hAnsi="Verdana"/>
          <w:sz w:val="22"/>
          <w:szCs w:val="22"/>
        </w:rPr>
        <w:t>P</w:t>
      </w:r>
      <w:r w:rsidRPr="00FF44A4">
        <w:rPr>
          <w:rFonts w:ascii="Verdana" w:hAnsi="Verdana"/>
          <w:sz w:val="22"/>
          <w:szCs w:val="22"/>
        </w:rPr>
        <w:t xml:space="preserve">rocesparticipatie </w:t>
      </w:r>
      <w:r w:rsidR="002F151D">
        <w:rPr>
          <w:rFonts w:ascii="Verdana" w:hAnsi="Verdana"/>
          <w:sz w:val="22"/>
          <w:szCs w:val="22"/>
        </w:rPr>
        <w:t>O</w:t>
      </w:r>
      <w:r w:rsidR="009219A8" w:rsidRPr="00FF44A4">
        <w:rPr>
          <w:rFonts w:ascii="Verdana" w:hAnsi="Verdana"/>
          <w:sz w:val="22"/>
          <w:szCs w:val="22"/>
        </w:rPr>
        <w:t>mwonend</w:t>
      </w:r>
      <w:r w:rsidRPr="00FF44A4">
        <w:rPr>
          <w:rFonts w:ascii="Verdana" w:hAnsi="Verdana"/>
          <w:sz w:val="22"/>
          <w:szCs w:val="22"/>
        </w:rPr>
        <w:t xml:space="preserve">en de mogelijkheid bieden om actief mee te </w:t>
      </w:r>
      <w:r w:rsidRPr="00FF44A4">
        <w:rPr>
          <w:rFonts w:ascii="Verdana" w:hAnsi="Verdana"/>
          <w:sz w:val="22"/>
          <w:szCs w:val="22"/>
        </w:rPr>
        <w:lastRenderedPageBreak/>
        <w:t xml:space="preserve">praten over het </w:t>
      </w:r>
      <w:r w:rsidR="009219A8" w:rsidRPr="00FF44A4">
        <w:rPr>
          <w:rFonts w:ascii="Verdana" w:hAnsi="Verdana"/>
          <w:sz w:val="22"/>
          <w:szCs w:val="22"/>
        </w:rPr>
        <w:t>P</w:t>
      </w:r>
      <w:r w:rsidRPr="00FF44A4">
        <w:rPr>
          <w:rFonts w:ascii="Verdana" w:hAnsi="Verdana"/>
          <w:sz w:val="22"/>
          <w:szCs w:val="22"/>
        </w:rPr>
        <w:t>roject en wordt er zo veel als mogelijk en daar waar het redelijk is rekening gehouden met de omgeving.</w:t>
      </w:r>
    </w:p>
    <w:p w14:paraId="02D863B8" w14:textId="39682625" w:rsidR="00922FBB" w:rsidRPr="00FF44A4" w:rsidRDefault="00922FBB" w:rsidP="00CC7CB4">
      <w:pPr>
        <w:pStyle w:val="Lijstalinea"/>
        <w:numPr>
          <w:ilvl w:val="1"/>
          <w:numId w:val="43"/>
        </w:numPr>
        <w:tabs>
          <w:tab w:val="left" w:pos="709"/>
        </w:tabs>
        <w:spacing w:line="360" w:lineRule="auto"/>
        <w:ind w:left="709" w:hanging="709"/>
        <w:rPr>
          <w:rFonts w:ascii="Verdana" w:hAnsi="Verdana"/>
          <w:sz w:val="22"/>
          <w:szCs w:val="22"/>
        </w:rPr>
      </w:pPr>
      <w:r w:rsidRPr="00FF44A4">
        <w:rPr>
          <w:rFonts w:ascii="Verdana" w:hAnsi="Verdana"/>
          <w:sz w:val="22"/>
          <w:szCs w:val="22"/>
        </w:rPr>
        <w:t xml:space="preserve">Voor direct </w:t>
      </w:r>
      <w:r w:rsidR="002F151D">
        <w:rPr>
          <w:rFonts w:ascii="Verdana" w:hAnsi="Verdana"/>
          <w:sz w:val="22"/>
          <w:szCs w:val="22"/>
        </w:rPr>
        <w:t>O</w:t>
      </w:r>
      <w:r w:rsidRPr="00FF44A4">
        <w:rPr>
          <w:rFonts w:ascii="Verdana" w:hAnsi="Verdana"/>
          <w:sz w:val="22"/>
          <w:szCs w:val="22"/>
        </w:rPr>
        <w:t xml:space="preserve">mwonenden richten </w:t>
      </w:r>
      <w:r w:rsidR="00FF44A4">
        <w:rPr>
          <w:rFonts w:ascii="Verdana" w:hAnsi="Verdana"/>
          <w:sz w:val="22"/>
          <w:szCs w:val="22"/>
        </w:rPr>
        <w:t>P</w:t>
      </w:r>
      <w:r w:rsidRPr="00FF44A4">
        <w:rPr>
          <w:rFonts w:ascii="Verdana" w:hAnsi="Verdana"/>
          <w:sz w:val="22"/>
          <w:szCs w:val="22"/>
        </w:rPr>
        <w:t xml:space="preserve">artijen conform de gedragscode van </w:t>
      </w:r>
      <w:r w:rsidR="00FF44A4">
        <w:rPr>
          <w:rFonts w:ascii="Verdana" w:hAnsi="Verdana"/>
          <w:sz w:val="22"/>
          <w:szCs w:val="22"/>
        </w:rPr>
        <w:t>de sector</w:t>
      </w:r>
      <w:r w:rsidRPr="00FF44A4">
        <w:rPr>
          <w:rFonts w:ascii="Verdana" w:hAnsi="Verdana"/>
          <w:sz w:val="22"/>
          <w:szCs w:val="22"/>
        </w:rPr>
        <w:t xml:space="preserve"> een omgevingsfonds op.</w:t>
      </w:r>
    </w:p>
    <w:p w14:paraId="42762DBC" w14:textId="79876622" w:rsidR="00922FBB" w:rsidRPr="00FF44A4" w:rsidRDefault="00922FBB" w:rsidP="00CC7CB4">
      <w:pPr>
        <w:pStyle w:val="Lijstalinea"/>
        <w:numPr>
          <w:ilvl w:val="1"/>
          <w:numId w:val="43"/>
        </w:numPr>
        <w:tabs>
          <w:tab w:val="left" w:pos="709"/>
        </w:tabs>
        <w:spacing w:line="360" w:lineRule="auto"/>
        <w:ind w:left="709" w:hanging="709"/>
        <w:rPr>
          <w:rFonts w:ascii="Verdana" w:hAnsi="Verdana"/>
          <w:sz w:val="22"/>
          <w:szCs w:val="22"/>
        </w:rPr>
      </w:pPr>
      <w:r w:rsidRPr="00FF44A4">
        <w:rPr>
          <w:rFonts w:ascii="Verdana" w:hAnsi="Verdana"/>
          <w:sz w:val="22"/>
          <w:szCs w:val="22"/>
        </w:rPr>
        <w:t xml:space="preserve">Omwonenden kunnen </w:t>
      </w:r>
      <w:r w:rsidR="002F151D">
        <w:rPr>
          <w:rFonts w:ascii="Verdana" w:hAnsi="Verdana"/>
          <w:sz w:val="22"/>
          <w:szCs w:val="22"/>
        </w:rPr>
        <w:t xml:space="preserve">alleen </w:t>
      </w:r>
      <w:r w:rsidRPr="00FF44A4">
        <w:rPr>
          <w:rFonts w:ascii="Verdana" w:hAnsi="Verdana"/>
          <w:sz w:val="22"/>
          <w:szCs w:val="22"/>
        </w:rPr>
        <w:t xml:space="preserve">via </w:t>
      </w:r>
      <w:r w:rsidR="00FF44A4">
        <w:rPr>
          <w:rFonts w:ascii="Verdana" w:hAnsi="Verdana"/>
          <w:sz w:val="22"/>
          <w:szCs w:val="22"/>
        </w:rPr>
        <w:t xml:space="preserve">de </w:t>
      </w:r>
      <w:r w:rsidRPr="00FF44A4">
        <w:rPr>
          <w:rFonts w:ascii="Verdana" w:hAnsi="Verdana"/>
          <w:color w:val="000000" w:themeColor="text1"/>
          <w:sz w:val="22"/>
          <w:szCs w:val="22"/>
        </w:rPr>
        <w:t>Coöperatie</w:t>
      </w:r>
      <w:r w:rsidRPr="00FF44A4">
        <w:rPr>
          <w:rFonts w:ascii="Verdana" w:hAnsi="Verdana"/>
          <w:sz w:val="22"/>
          <w:szCs w:val="22"/>
        </w:rPr>
        <w:t xml:space="preserve"> </w:t>
      </w:r>
      <w:r w:rsidR="002F151D">
        <w:rPr>
          <w:rFonts w:ascii="Verdana" w:hAnsi="Verdana"/>
          <w:sz w:val="22"/>
          <w:szCs w:val="22"/>
        </w:rPr>
        <w:t>financieel participeren</w:t>
      </w:r>
      <w:r w:rsidRPr="00FF44A4">
        <w:rPr>
          <w:rFonts w:ascii="Verdana" w:hAnsi="Verdana"/>
          <w:sz w:val="22"/>
          <w:szCs w:val="22"/>
        </w:rPr>
        <w:t xml:space="preserve"> in het </w:t>
      </w:r>
      <w:r w:rsidR="002F151D">
        <w:rPr>
          <w:rFonts w:ascii="Verdana" w:hAnsi="Verdana"/>
          <w:sz w:val="22"/>
          <w:szCs w:val="22"/>
        </w:rPr>
        <w:t>P</w:t>
      </w:r>
      <w:r w:rsidRPr="00FF44A4">
        <w:rPr>
          <w:rFonts w:ascii="Verdana" w:hAnsi="Verdana"/>
          <w:sz w:val="22"/>
          <w:szCs w:val="22"/>
        </w:rPr>
        <w:t>roject en mede-eigenaar worden.</w:t>
      </w:r>
    </w:p>
    <w:p w14:paraId="4AC55F5D" w14:textId="5A660C54" w:rsidR="00922FBB" w:rsidRDefault="00922FBB" w:rsidP="00CC7CB4">
      <w:pPr>
        <w:pStyle w:val="Lijstalinea"/>
        <w:numPr>
          <w:ilvl w:val="1"/>
          <w:numId w:val="43"/>
        </w:numPr>
        <w:tabs>
          <w:tab w:val="left" w:pos="709"/>
        </w:tabs>
        <w:spacing w:line="360" w:lineRule="auto"/>
        <w:ind w:left="709" w:hanging="709"/>
        <w:rPr>
          <w:rFonts w:ascii="Verdana" w:hAnsi="Verdana"/>
          <w:sz w:val="22"/>
          <w:szCs w:val="22"/>
        </w:rPr>
      </w:pPr>
      <w:r w:rsidRPr="00FF44A4">
        <w:rPr>
          <w:rFonts w:ascii="Verdana" w:hAnsi="Verdana"/>
          <w:sz w:val="22"/>
          <w:szCs w:val="22"/>
        </w:rPr>
        <w:t xml:space="preserve">In de gebieden waarin de </w:t>
      </w:r>
      <w:r w:rsidR="00FF44A4">
        <w:rPr>
          <w:rFonts w:ascii="Verdana" w:hAnsi="Verdana"/>
          <w:sz w:val="22"/>
          <w:szCs w:val="22"/>
        </w:rPr>
        <w:t>P</w:t>
      </w:r>
      <w:r w:rsidRPr="00FF44A4">
        <w:rPr>
          <w:rFonts w:ascii="Verdana" w:hAnsi="Verdana"/>
          <w:sz w:val="22"/>
          <w:szCs w:val="22"/>
        </w:rPr>
        <w:t xml:space="preserve">artijen samenwerken wordt door </w:t>
      </w:r>
      <w:r w:rsidR="00FF44A4">
        <w:rPr>
          <w:rFonts w:ascii="Verdana" w:hAnsi="Verdana"/>
          <w:sz w:val="22"/>
          <w:szCs w:val="22"/>
        </w:rPr>
        <w:t>P</w:t>
      </w:r>
      <w:r w:rsidRPr="00FF44A4">
        <w:rPr>
          <w:rFonts w:ascii="Verdana" w:hAnsi="Verdana"/>
          <w:sz w:val="22"/>
          <w:szCs w:val="22"/>
        </w:rPr>
        <w:t xml:space="preserve">artijen gestreefd naar gesocialiseerde grondcontracten, waarbij er grondeigenaren uit een groter gebied gecontracteerd worden om vervolgens samen de vergoeding voor het bouwen en exploiteren van </w:t>
      </w:r>
      <w:r w:rsidR="00FF44A4">
        <w:rPr>
          <w:rFonts w:ascii="Verdana" w:hAnsi="Verdana"/>
          <w:sz w:val="22"/>
          <w:szCs w:val="22"/>
        </w:rPr>
        <w:t>het Project</w:t>
      </w:r>
      <w:r w:rsidRPr="00FF44A4">
        <w:rPr>
          <w:rFonts w:ascii="Verdana" w:hAnsi="Verdana"/>
          <w:sz w:val="22"/>
          <w:szCs w:val="22"/>
        </w:rPr>
        <w:t xml:space="preserve"> gezamenlijk te bepalen. De verdeelsleutel wordt bepaald </w:t>
      </w:r>
      <w:r w:rsidR="002F151D">
        <w:rPr>
          <w:rFonts w:ascii="Verdana" w:hAnsi="Verdana"/>
          <w:sz w:val="22"/>
          <w:szCs w:val="22"/>
        </w:rPr>
        <w:t>in samenwerking met</w:t>
      </w:r>
      <w:r w:rsidRPr="00FF44A4">
        <w:rPr>
          <w:rFonts w:ascii="Verdana" w:hAnsi="Verdana"/>
          <w:sz w:val="22"/>
          <w:szCs w:val="22"/>
        </w:rPr>
        <w:t xml:space="preserve"> de gecontracteerde grondeigenaren.</w:t>
      </w:r>
    </w:p>
    <w:p w14:paraId="711E0B05" w14:textId="77777777" w:rsidR="00CC7CB4" w:rsidRPr="00CC7CB4" w:rsidRDefault="00CC7CB4" w:rsidP="00CC7CB4">
      <w:pPr>
        <w:tabs>
          <w:tab w:val="left" w:pos="709"/>
        </w:tabs>
        <w:spacing w:line="360" w:lineRule="auto"/>
        <w:rPr>
          <w:rFonts w:ascii="Verdana" w:hAnsi="Verdana"/>
          <w:sz w:val="22"/>
          <w:szCs w:val="22"/>
        </w:rPr>
      </w:pPr>
    </w:p>
    <w:p w14:paraId="45E64001" w14:textId="631553A7" w:rsidR="00CC7CB4" w:rsidRDefault="00CC7CB4" w:rsidP="00CC7CB4">
      <w:pPr>
        <w:tabs>
          <w:tab w:val="left" w:pos="567"/>
        </w:tabs>
        <w:rPr>
          <w:rFonts w:ascii="Verdana" w:hAnsi="Verdana" w:cs="Times New Roman (Hoofdtekst CS)"/>
          <w:bCs/>
          <w:color w:val="0070C0"/>
        </w:rPr>
      </w:pPr>
      <w:r w:rsidRPr="00CC7CB4">
        <w:rPr>
          <w:rFonts w:ascii="Verdana" w:hAnsi="Verdana" w:cs="Times New Roman (Hoofdtekst CS)"/>
          <w:bCs/>
          <w:color w:val="0070C0"/>
        </w:rPr>
        <w:t>Artikel 8. Overdracht van rechtsverhouding</w:t>
      </w:r>
    </w:p>
    <w:p w14:paraId="4437209C" w14:textId="77777777" w:rsidR="00CC7CB4" w:rsidRPr="00CC7CB4" w:rsidRDefault="00CC7CB4" w:rsidP="00CC7CB4">
      <w:pPr>
        <w:tabs>
          <w:tab w:val="left" w:pos="567"/>
        </w:tabs>
        <w:rPr>
          <w:rFonts w:ascii="Verdana" w:hAnsi="Verdana" w:cs="Times New Roman (Hoofdtekst CS)"/>
          <w:bCs/>
          <w:color w:val="0070C0"/>
        </w:rPr>
      </w:pPr>
    </w:p>
    <w:p w14:paraId="0E807EEF" w14:textId="76FB265E" w:rsidR="00CC7CB4" w:rsidRPr="00CC7CB4" w:rsidRDefault="00CC7CB4" w:rsidP="00CC7CB4">
      <w:pPr>
        <w:tabs>
          <w:tab w:val="left" w:pos="709"/>
        </w:tabs>
        <w:spacing w:line="360" w:lineRule="auto"/>
        <w:ind w:left="709" w:hanging="709"/>
        <w:rPr>
          <w:rFonts w:ascii="Verdana" w:hAnsi="Verdana"/>
          <w:sz w:val="22"/>
          <w:szCs w:val="22"/>
        </w:rPr>
      </w:pPr>
      <w:r>
        <w:t>8.1.</w:t>
      </w:r>
      <w:r>
        <w:tab/>
      </w:r>
      <w:r w:rsidRPr="00CC7CB4">
        <w:rPr>
          <w:rFonts w:ascii="Verdana" w:hAnsi="Verdana"/>
          <w:sz w:val="22"/>
          <w:szCs w:val="22"/>
        </w:rPr>
        <w:t xml:space="preserve">Een </w:t>
      </w:r>
      <w:r w:rsidR="002F151D">
        <w:rPr>
          <w:rFonts w:ascii="Verdana" w:hAnsi="Verdana"/>
          <w:sz w:val="22"/>
          <w:szCs w:val="22"/>
        </w:rPr>
        <w:t>P</w:t>
      </w:r>
      <w:r w:rsidRPr="00CC7CB4">
        <w:rPr>
          <w:rFonts w:ascii="Verdana" w:hAnsi="Verdana"/>
          <w:sz w:val="22"/>
          <w:szCs w:val="22"/>
        </w:rPr>
        <w:t xml:space="preserve">artij kan haar rechtsverhouding onder deze overeenkomst niet overdragen zonder vooraf verkregen schriftelijke toestemming van de andere partij, die deze toestemming niet op onredelijke gronden zal weigeren. </w:t>
      </w:r>
      <w:r w:rsidR="007C4056">
        <w:rPr>
          <w:rFonts w:ascii="Verdana" w:hAnsi="Verdana"/>
          <w:sz w:val="22"/>
          <w:szCs w:val="22"/>
        </w:rPr>
        <w:t xml:space="preserve">Onderdeel van deze toetsing is onder andere dat de verkrijgende partij organisatorisch, technisch en financieel in staat dient te zijn om alle verplichtingen uit deze overeenkomst adequaat na te komen. </w:t>
      </w:r>
      <w:r w:rsidRPr="00CC7CB4">
        <w:rPr>
          <w:rFonts w:ascii="Verdana" w:hAnsi="Verdana"/>
          <w:sz w:val="22"/>
          <w:szCs w:val="22"/>
        </w:rPr>
        <w:t xml:space="preserve">Het is een </w:t>
      </w:r>
      <w:r w:rsidR="002F151D">
        <w:rPr>
          <w:rFonts w:ascii="Verdana" w:hAnsi="Verdana"/>
          <w:sz w:val="22"/>
          <w:szCs w:val="22"/>
        </w:rPr>
        <w:t>P</w:t>
      </w:r>
      <w:r w:rsidRPr="00CC7CB4">
        <w:rPr>
          <w:rFonts w:ascii="Verdana" w:hAnsi="Verdana"/>
          <w:sz w:val="22"/>
          <w:szCs w:val="22"/>
        </w:rPr>
        <w:t>artij niet toegestaan een gedeelte van diens uit deze overeenkomst voortvloeiende rechten en verplichtingen over te dragen.</w:t>
      </w:r>
    </w:p>
    <w:p w14:paraId="6814ACAD" w14:textId="7A8EF0EA" w:rsidR="00AA6237" w:rsidRDefault="00CC7CB4" w:rsidP="00CC7CB4">
      <w:pPr>
        <w:tabs>
          <w:tab w:val="left" w:pos="709"/>
        </w:tabs>
        <w:spacing w:line="360" w:lineRule="auto"/>
        <w:ind w:left="709" w:hanging="709"/>
        <w:rPr>
          <w:rFonts w:ascii="Verdana" w:hAnsi="Verdana"/>
          <w:sz w:val="22"/>
          <w:szCs w:val="22"/>
        </w:rPr>
      </w:pPr>
      <w:r w:rsidRPr="00CC7CB4">
        <w:rPr>
          <w:rFonts w:ascii="Verdana" w:hAnsi="Verdana"/>
          <w:sz w:val="22"/>
          <w:szCs w:val="22"/>
        </w:rPr>
        <w:t>8.</w:t>
      </w:r>
      <w:r w:rsidR="002F151D">
        <w:rPr>
          <w:rFonts w:ascii="Verdana" w:hAnsi="Verdana"/>
          <w:sz w:val="22"/>
          <w:szCs w:val="22"/>
        </w:rPr>
        <w:t>2</w:t>
      </w:r>
      <w:r w:rsidRPr="00CC7CB4">
        <w:rPr>
          <w:rFonts w:ascii="Verdana" w:hAnsi="Verdana"/>
          <w:sz w:val="22"/>
          <w:szCs w:val="22"/>
        </w:rPr>
        <w:t>.</w:t>
      </w:r>
      <w:r w:rsidRPr="00CC7CB4">
        <w:rPr>
          <w:rFonts w:ascii="Verdana" w:hAnsi="Verdana"/>
          <w:sz w:val="22"/>
          <w:szCs w:val="22"/>
        </w:rPr>
        <w:tab/>
        <w:t xml:space="preserve">Een </w:t>
      </w:r>
      <w:r w:rsidR="002F151D">
        <w:rPr>
          <w:rFonts w:ascii="Verdana" w:hAnsi="Verdana"/>
          <w:sz w:val="22"/>
          <w:szCs w:val="22"/>
        </w:rPr>
        <w:t>P</w:t>
      </w:r>
      <w:r w:rsidRPr="00CC7CB4">
        <w:rPr>
          <w:rFonts w:ascii="Verdana" w:hAnsi="Verdana"/>
          <w:sz w:val="22"/>
          <w:szCs w:val="22"/>
        </w:rPr>
        <w:t xml:space="preserve">artij die voor </w:t>
      </w:r>
      <w:r w:rsidR="001565DE">
        <w:rPr>
          <w:rFonts w:ascii="Verdana" w:hAnsi="Verdana"/>
          <w:sz w:val="22"/>
          <w:szCs w:val="22"/>
        </w:rPr>
        <w:t>F</w:t>
      </w:r>
      <w:r w:rsidRPr="00CC7CB4">
        <w:rPr>
          <w:rFonts w:ascii="Verdana" w:hAnsi="Verdana"/>
          <w:sz w:val="22"/>
          <w:szCs w:val="22"/>
        </w:rPr>
        <w:t xml:space="preserve">inancial </w:t>
      </w:r>
      <w:r w:rsidR="001565DE">
        <w:rPr>
          <w:rFonts w:ascii="Verdana" w:hAnsi="Verdana"/>
          <w:sz w:val="22"/>
          <w:szCs w:val="22"/>
        </w:rPr>
        <w:t>C</w:t>
      </w:r>
      <w:r w:rsidRPr="00CC7CB4">
        <w:rPr>
          <w:rFonts w:ascii="Verdana" w:hAnsi="Verdana"/>
          <w:sz w:val="22"/>
          <w:szCs w:val="22"/>
        </w:rPr>
        <w:t xml:space="preserve">lose zijn rechten en verplichtingen wenst over te dragen aan een derde is gehouden deze in eerste instantie aan te bieden aan de andere </w:t>
      </w:r>
      <w:r w:rsidR="002F151D">
        <w:rPr>
          <w:rFonts w:ascii="Verdana" w:hAnsi="Verdana"/>
          <w:sz w:val="22"/>
          <w:szCs w:val="22"/>
        </w:rPr>
        <w:t>P</w:t>
      </w:r>
      <w:r w:rsidRPr="00CC7CB4">
        <w:rPr>
          <w:rFonts w:ascii="Verdana" w:hAnsi="Verdana"/>
          <w:sz w:val="22"/>
          <w:szCs w:val="22"/>
        </w:rPr>
        <w:t xml:space="preserve">artij, die alsdan gerechtigd is om de rechten en verplichtingen over te nemen in overeenstemming met het bepaalde in deze overeenkomst. Deze aanbiedplicht geldt niet als een </w:t>
      </w:r>
      <w:r w:rsidR="002F151D">
        <w:rPr>
          <w:rFonts w:ascii="Verdana" w:hAnsi="Verdana"/>
          <w:sz w:val="22"/>
          <w:szCs w:val="22"/>
        </w:rPr>
        <w:t>P</w:t>
      </w:r>
      <w:r w:rsidRPr="00CC7CB4">
        <w:rPr>
          <w:rFonts w:ascii="Verdana" w:hAnsi="Verdana"/>
          <w:sz w:val="22"/>
          <w:szCs w:val="22"/>
        </w:rPr>
        <w:t xml:space="preserve">artij wenst over te dragen aan </w:t>
      </w:r>
      <w:r w:rsidR="002F151D">
        <w:rPr>
          <w:rFonts w:ascii="Verdana" w:hAnsi="Verdana"/>
          <w:sz w:val="22"/>
          <w:szCs w:val="22"/>
        </w:rPr>
        <w:t>een entiteit binnen de eigen groep</w:t>
      </w:r>
      <w:r w:rsidRPr="00CC7CB4">
        <w:rPr>
          <w:rFonts w:ascii="Verdana" w:hAnsi="Verdana"/>
          <w:sz w:val="22"/>
          <w:szCs w:val="22"/>
        </w:rPr>
        <w:t xml:space="preserve">. </w:t>
      </w:r>
    </w:p>
    <w:p w14:paraId="71531C7A" w14:textId="5D588FA3" w:rsidR="00CC7CB4" w:rsidRPr="00CC7CB4" w:rsidRDefault="00AA6237" w:rsidP="00CC7CB4">
      <w:pPr>
        <w:tabs>
          <w:tab w:val="left" w:pos="709"/>
        </w:tabs>
        <w:spacing w:line="360" w:lineRule="auto"/>
        <w:ind w:left="709" w:hanging="709"/>
        <w:rPr>
          <w:rFonts w:ascii="Verdana" w:hAnsi="Verdana"/>
          <w:sz w:val="22"/>
          <w:szCs w:val="22"/>
        </w:rPr>
      </w:pPr>
      <w:r>
        <w:rPr>
          <w:rFonts w:ascii="Verdana" w:hAnsi="Verdana"/>
          <w:sz w:val="22"/>
          <w:szCs w:val="22"/>
        </w:rPr>
        <w:t>8.</w:t>
      </w:r>
      <w:r w:rsidR="002F151D">
        <w:rPr>
          <w:rFonts w:ascii="Verdana" w:hAnsi="Verdana"/>
          <w:sz w:val="22"/>
          <w:szCs w:val="22"/>
        </w:rPr>
        <w:t>3</w:t>
      </w:r>
      <w:r>
        <w:rPr>
          <w:rFonts w:ascii="Verdana" w:hAnsi="Verdana"/>
          <w:sz w:val="22"/>
          <w:szCs w:val="22"/>
        </w:rPr>
        <w:t>.</w:t>
      </w:r>
      <w:r>
        <w:rPr>
          <w:rFonts w:ascii="Verdana" w:hAnsi="Verdana"/>
          <w:sz w:val="22"/>
          <w:szCs w:val="22"/>
        </w:rPr>
        <w:tab/>
      </w:r>
      <w:r w:rsidR="00CC7CB4" w:rsidRPr="00CC7CB4">
        <w:rPr>
          <w:rFonts w:ascii="Verdana" w:hAnsi="Verdana"/>
          <w:sz w:val="22"/>
          <w:szCs w:val="22"/>
        </w:rPr>
        <w:t xml:space="preserve">Indien een </w:t>
      </w:r>
      <w:r w:rsidR="002F151D">
        <w:rPr>
          <w:rFonts w:ascii="Verdana" w:hAnsi="Verdana"/>
          <w:sz w:val="22"/>
          <w:szCs w:val="22"/>
        </w:rPr>
        <w:t>P</w:t>
      </w:r>
      <w:r w:rsidR="00CC7CB4" w:rsidRPr="00CC7CB4">
        <w:rPr>
          <w:rFonts w:ascii="Verdana" w:hAnsi="Verdana"/>
          <w:sz w:val="22"/>
          <w:szCs w:val="22"/>
        </w:rPr>
        <w:t xml:space="preserve">artij zijn rechten en verplichtingen aanbiedt aan de andere </w:t>
      </w:r>
      <w:r w:rsidR="002F151D">
        <w:rPr>
          <w:rFonts w:ascii="Verdana" w:hAnsi="Verdana"/>
          <w:sz w:val="22"/>
          <w:szCs w:val="22"/>
        </w:rPr>
        <w:t>P</w:t>
      </w:r>
      <w:r w:rsidR="00CC7CB4" w:rsidRPr="00CC7CB4">
        <w:rPr>
          <w:rFonts w:ascii="Verdana" w:hAnsi="Verdana"/>
          <w:sz w:val="22"/>
          <w:szCs w:val="22"/>
        </w:rPr>
        <w:t>artij, gelden als grondslag voor de overnamesom de volgende principes en uitgangspunten:</w:t>
      </w:r>
    </w:p>
    <w:p w14:paraId="1C78756D" w14:textId="7EF74C17" w:rsidR="00CC7CB4" w:rsidRPr="00AA6237" w:rsidRDefault="00CC7CB4" w:rsidP="00CC7CB4">
      <w:pPr>
        <w:tabs>
          <w:tab w:val="left" w:pos="567"/>
        </w:tabs>
        <w:ind w:left="708"/>
        <w:rPr>
          <w:rFonts w:ascii="Verdana" w:hAnsi="Verdana"/>
          <w:sz w:val="22"/>
          <w:szCs w:val="22"/>
        </w:rPr>
      </w:pPr>
      <w:r>
        <w:t xml:space="preserve">a) </w:t>
      </w:r>
      <w:r w:rsidRPr="00AA6237">
        <w:rPr>
          <w:rFonts w:ascii="Verdana" w:hAnsi="Verdana"/>
          <w:sz w:val="22"/>
          <w:szCs w:val="22"/>
        </w:rPr>
        <w:t xml:space="preserve">verondersteld wordt dat </w:t>
      </w:r>
      <w:r w:rsidR="001565DE">
        <w:rPr>
          <w:rFonts w:ascii="Verdana" w:hAnsi="Verdana"/>
          <w:sz w:val="22"/>
          <w:szCs w:val="22"/>
        </w:rPr>
        <w:t>F</w:t>
      </w:r>
      <w:r w:rsidRPr="00AA6237">
        <w:rPr>
          <w:rFonts w:ascii="Verdana" w:hAnsi="Verdana"/>
          <w:sz w:val="22"/>
          <w:szCs w:val="22"/>
        </w:rPr>
        <w:t xml:space="preserve">inancial </w:t>
      </w:r>
      <w:r w:rsidR="001565DE">
        <w:rPr>
          <w:rFonts w:ascii="Verdana" w:hAnsi="Verdana"/>
          <w:sz w:val="22"/>
          <w:szCs w:val="22"/>
        </w:rPr>
        <w:t>C</w:t>
      </w:r>
      <w:r w:rsidRPr="00AA6237">
        <w:rPr>
          <w:rFonts w:ascii="Verdana" w:hAnsi="Verdana"/>
          <w:sz w:val="22"/>
          <w:szCs w:val="22"/>
        </w:rPr>
        <w:t>lose kan worden bereikt indien:</w:t>
      </w:r>
    </w:p>
    <w:p w14:paraId="316DBA9A" w14:textId="298B4A64" w:rsidR="00AA6237" w:rsidRPr="00AA6237" w:rsidRDefault="00CC7CB4" w:rsidP="00AA6237">
      <w:pPr>
        <w:tabs>
          <w:tab w:val="left" w:pos="567"/>
          <w:tab w:val="left" w:pos="1418"/>
        </w:tabs>
        <w:spacing w:line="360" w:lineRule="auto"/>
        <w:ind w:left="1418" w:hanging="425"/>
        <w:rPr>
          <w:rFonts w:ascii="Verdana" w:hAnsi="Verdana"/>
          <w:sz w:val="22"/>
          <w:szCs w:val="22"/>
        </w:rPr>
      </w:pPr>
      <w:r w:rsidRPr="00AA6237">
        <w:rPr>
          <w:rFonts w:ascii="Verdana" w:hAnsi="Verdana"/>
          <w:sz w:val="22"/>
          <w:szCs w:val="22"/>
        </w:rPr>
        <w:t>i.</w:t>
      </w:r>
      <w:r w:rsidR="00AA6237">
        <w:rPr>
          <w:rFonts w:ascii="Verdana" w:hAnsi="Verdana"/>
          <w:sz w:val="22"/>
          <w:szCs w:val="22"/>
        </w:rPr>
        <w:tab/>
      </w:r>
      <w:r w:rsidRPr="00AA6237">
        <w:rPr>
          <w:rFonts w:ascii="Verdana" w:hAnsi="Verdana"/>
          <w:sz w:val="22"/>
          <w:szCs w:val="22"/>
        </w:rPr>
        <w:t>de benodigde zakelijke rechten te</w:t>
      </w:r>
      <w:r w:rsidR="00AA6237" w:rsidRPr="00AA6237">
        <w:rPr>
          <w:rFonts w:ascii="Verdana" w:hAnsi="Verdana"/>
          <w:sz w:val="22"/>
          <w:szCs w:val="22"/>
        </w:rPr>
        <w:t>n</w:t>
      </w:r>
      <w:r w:rsidRPr="00AA6237">
        <w:rPr>
          <w:rFonts w:ascii="Verdana" w:hAnsi="Verdana"/>
          <w:sz w:val="22"/>
          <w:szCs w:val="22"/>
        </w:rPr>
        <w:t xml:space="preserve"> behoeve van de realisatie van het </w:t>
      </w:r>
      <w:r w:rsidR="002F151D">
        <w:rPr>
          <w:rFonts w:ascii="Verdana" w:hAnsi="Verdana"/>
          <w:sz w:val="22"/>
          <w:szCs w:val="22"/>
        </w:rPr>
        <w:t>P</w:t>
      </w:r>
      <w:r w:rsidRPr="00AA6237">
        <w:rPr>
          <w:rFonts w:ascii="Verdana" w:hAnsi="Verdana"/>
          <w:sz w:val="22"/>
          <w:szCs w:val="22"/>
        </w:rPr>
        <w:t xml:space="preserve">roject onherroepelijk zijn gevestigd; </w:t>
      </w:r>
    </w:p>
    <w:p w14:paraId="6235A6D4" w14:textId="5FB1A090" w:rsidR="00AA6237" w:rsidRPr="00AA6237" w:rsidRDefault="00CC7CB4" w:rsidP="00AA6237">
      <w:pPr>
        <w:tabs>
          <w:tab w:val="left" w:pos="567"/>
          <w:tab w:val="left" w:pos="1418"/>
        </w:tabs>
        <w:spacing w:line="360" w:lineRule="auto"/>
        <w:ind w:left="1418" w:hanging="425"/>
        <w:rPr>
          <w:rFonts w:ascii="Verdana" w:hAnsi="Verdana"/>
          <w:sz w:val="22"/>
          <w:szCs w:val="22"/>
        </w:rPr>
      </w:pPr>
      <w:r w:rsidRPr="00AA6237">
        <w:rPr>
          <w:rFonts w:ascii="Verdana" w:hAnsi="Verdana"/>
          <w:sz w:val="22"/>
          <w:szCs w:val="22"/>
        </w:rPr>
        <w:lastRenderedPageBreak/>
        <w:t>ii.</w:t>
      </w:r>
      <w:r w:rsidR="00AA6237">
        <w:rPr>
          <w:rFonts w:ascii="Verdana" w:hAnsi="Verdana"/>
          <w:sz w:val="22"/>
          <w:szCs w:val="22"/>
        </w:rPr>
        <w:tab/>
      </w:r>
      <w:r w:rsidRPr="00AA6237">
        <w:rPr>
          <w:rFonts w:ascii="Verdana" w:hAnsi="Verdana"/>
          <w:sz w:val="22"/>
          <w:szCs w:val="22"/>
        </w:rPr>
        <w:t xml:space="preserve">en de voor realisatie en exploitatie van het </w:t>
      </w:r>
      <w:r w:rsidR="002F151D">
        <w:rPr>
          <w:rFonts w:ascii="Verdana" w:hAnsi="Verdana"/>
          <w:sz w:val="22"/>
          <w:szCs w:val="22"/>
        </w:rPr>
        <w:t>P</w:t>
      </w:r>
      <w:r w:rsidRPr="00AA6237">
        <w:rPr>
          <w:rFonts w:ascii="Verdana" w:hAnsi="Verdana"/>
          <w:sz w:val="22"/>
          <w:szCs w:val="22"/>
        </w:rPr>
        <w:t xml:space="preserve">roject benodigde vergunningen onherroepelijk zijn verleend; </w:t>
      </w:r>
    </w:p>
    <w:p w14:paraId="543D88E0" w14:textId="53B65F6E" w:rsidR="00CC7CB4" w:rsidRPr="00AA6237" w:rsidRDefault="00CC7CB4" w:rsidP="00AA6237">
      <w:pPr>
        <w:tabs>
          <w:tab w:val="left" w:pos="567"/>
          <w:tab w:val="left" w:pos="1418"/>
        </w:tabs>
        <w:spacing w:line="360" w:lineRule="auto"/>
        <w:ind w:left="1418" w:hanging="425"/>
        <w:rPr>
          <w:rFonts w:ascii="Verdana" w:hAnsi="Verdana"/>
          <w:sz w:val="22"/>
          <w:szCs w:val="22"/>
        </w:rPr>
      </w:pPr>
      <w:r w:rsidRPr="00AA6237">
        <w:rPr>
          <w:rFonts w:ascii="Verdana" w:hAnsi="Verdana"/>
          <w:sz w:val="22"/>
          <w:szCs w:val="22"/>
        </w:rPr>
        <w:t>iii.</w:t>
      </w:r>
      <w:r w:rsidR="00AA6237">
        <w:rPr>
          <w:rFonts w:ascii="Verdana" w:hAnsi="Verdana"/>
          <w:sz w:val="22"/>
          <w:szCs w:val="22"/>
        </w:rPr>
        <w:tab/>
      </w:r>
      <w:r w:rsidRPr="00AA6237">
        <w:rPr>
          <w:rFonts w:ascii="Verdana" w:hAnsi="Verdana"/>
          <w:sz w:val="22"/>
          <w:szCs w:val="22"/>
        </w:rPr>
        <w:t xml:space="preserve">en er een onherroepelijke subsidiebeschikking voor het </w:t>
      </w:r>
      <w:r w:rsidR="002F151D">
        <w:rPr>
          <w:rFonts w:ascii="Verdana" w:hAnsi="Verdana"/>
          <w:sz w:val="22"/>
          <w:szCs w:val="22"/>
        </w:rPr>
        <w:t>P</w:t>
      </w:r>
      <w:r w:rsidRPr="00AA6237">
        <w:rPr>
          <w:rFonts w:ascii="Verdana" w:hAnsi="Verdana"/>
          <w:sz w:val="22"/>
          <w:szCs w:val="22"/>
        </w:rPr>
        <w:t>roject is verleend, dan wel er op een andere wijze voorzien is in een</w:t>
      </w:r>
      <w:r w:rsidR="001565DE">
        <w:rPr>
          <w:rFonts w:ascii="Verdana" w:hAnsi="Verdana"/>
          <w:sz w:val="22"/>
          <w:szCs w:val="22"/>
        </w:rPr>
        <w:t xml:space="preserve"> </w:t>
      </w:r>
      <w:r w:rsidRPr="00AA6237">
        <w:rPr>
          <w:rFonts w:ascii="Verdana" w:hAnsi="Verdana"/>
          <w:sz w:val="22"/>
          <w:szCs w:val="22"/>
        </w:rPr>
        <w:t xml:space="preserve">vergoeding van de ‘onrendabele top’ van het </w:t>
      </w:r>
      <w:r w:rsidR="002F151D">
        <w:rPr>
          <w:rFonts w:ascii="Verdana" w:hAnsi="Verdana"/>
          <w:sz w:val="22"/>
          <w:szCs w:val="22"/>
        </w:rPr>
        <w:t>P</w:t>
      </w:r>
      <w:r w:rsidRPr="00AA6237">
        <w:rPr>
          <w:rFonts w:ascii="Verdana" w:hAnsi="Verdana"/>
          <w:sz w:val="22"/>
          <w:szCs w:val="22"/>
        </w:rPr>
        <w:t xml:space="preserve">roject, zodanig dat kan worden aangenomen dat het </w:t>
      </w:r>
      <w:r w:rsidR="002F151D">
        <w:rPr>
          <w:rFonts w:ascii="Verdana" w:hAnsi="Verdana"/>
          <w:sz w:val="22"/>
          <w:szCs w:val="22"/>
        </w:rPr>
        <w:t>P</w:t>
      </w:r>
      <w:r w:rsidRPr="00AA6237">
        <w:rPr>
          <w:rFonts w:ascii="Verdana" w:hAnsi="Verdana"/>
          <w:sz w:val="22"/>
          <w:szCs w:val="22"/>
        </w:rPr>
        <w:t>roject financierbaar is.</w:t>
      </w:r>
    </w:p>
    <w:p w14:paraId="57B8CEA4" w14:textId="2CD9707A" w:rsidR="00CC7CB4" w:rsidRDefault="00F106B4" w:rsidP="00AA6237">
      <w:pPr>
        <w:tabs>
          <w:tab w:val="left" w:pos="567"/>
        </w:tabs>
        <w:spacing w:line="360" w:lineRule="auto"/>
        <w:ind w:left="993" w:hanging="284"/>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5" behindDoc="0" locked="0" layoutInCell="1" allowOverlap="1" wp14:anchorId="11181D9E" wp14:editId="0D220A60">
                <wp:simplePos x="0" y="0"/>
                <wp:positionH relativeFrom="column">
                  <wp:posOffset>-198120</wp:posOffset>
                </wp:positionH>
                <wp:positionV relativeFrom="paragraph">
                  <wp:posOffset>1388745</wp:posOffset>
                </wp:positionV>
                <wp:extent cx="6263640" cy="1583690"/>
                <wp:effectExtent l="0" t="0" r="10160" b="16510"/>
                <wp:wrapSquare wrapText="bothSides"/>
                <wp:docPr id="8" name="Tekstvak 8"/>
                <wp:cNvGraphicFramePr/>
                <a:graphic xmlns:a="http://schemas.openxmlformats.org/drawingml/2006/main">
                  <a:graphicData uri="http://schemas.microsoft.com/office/word/2010/wordprocessingShape">
                    <wps:wsp>
                      <wps:cNvSpPr txBox="1"/>
                      <wps:spPr>
                        <a:xfrm>
                          <a:off x="0" y="0"/>
                          <a:ext cx="6263640" cy="1583690"/>
                        </a:xfrm>
                        <a:prstGeom prst="rect">
                          <a:avLst/>
                        </a:prstGeom>
                        <a:solidFill>
                          <a:schemeClr val="lt1"/>
                        </a:solidFill>
                        <a:ln w="6350">
                          <a:solidFill>
                            <a:schemeClr val="accent2">
                              <a:lumMod val="75000"/>
                            </a:schemeClr>
                          </a:solidFill>
                        </a:ln>
                      </wps:spPr>
                      <wps:txbx>
                        <w:txbxContent>
                          <w:p w14:paraId="3B4FD145" w14:textId="77777777" w:rsidR="00E63D88" w:rsidRPr="001346FC" w:rsidRDefault="00E63D88" w:rsidP="00E63D88">
                            <w:pPr>
                              <w:rPr>
                                <w:b/>
                                <w:bCs/>
                                <w:color w:val="C00000"/>
                              </w:rPr>
                            </w:pPr>
                            <w:r w:rsidRPr="001F3CFC">
                              <w:rPr>
                                <w:b/>
                                <w:bCs/>
                                <w:color w:val="C00000"/>
                              </w:rPr>
                              <w:t>Toelichting:</w:t>
                            </w:r>
                          </w:p>
                          <w:p w14:paraId="4D73B3EE" w14:textId="75B0000A" w:rsidR="007D13B5" w:rsidRDefault="00E63D88" w:rsidP="00E63D88">
                            <w:r w:rsidRPr="00E63D88">
                              <w:t>Dit artikel verhindert dat één Partij zich</w:t>
                            </w:r>
                            <w:r>
                              <w:t xml:space="preserve"> tijdens de ontwikkelingsfase ‘te makkelijk’ terugtrekt uit de samenwerking. Volgens dit artikel komen de tot dan gemaakt</w:t>
                            </w:r>
                            <w:r w:rsidR="007D13B5">
                              <w:t>e</w:t>
                            </w:r>
                            <w:r>
                              <w:t xml:space="preserve"> Interne Kosten</w:t>
                            </w:r>
                            <w:r w:rsidR="007D13B5">
                              <w:t xml:space="preserve"> van de uittredende Partij voor eigen rekening.</w:t>
                            </w:r>
                            <w:r w:rsidR="007C4056">
                              <w:t xml:space="preserve"> En bovendien moet de verkrijgende partij organisatorisch, technisch en financieel in staat zijn om de positie volwaardig over te nemen. </w:t>
                            </w:r>
                          </w:p>
                          <w:p w14:paraId="4057EA60" w14:textId="77777777" w:rsidR="007D13B5" w:rsidRDefault="007D13B5" w:rsidP="00E63D88"/>
                          <w:p w14:paraId="0FACC32C" w14:textId="07C74503" w:rsidR="00E63D88" w:rsidRPr="00E63D88" w:rsidRDefault="007D13B5" w:rsidP="00E63D88">
                            <w:r>
                              <w:t>Alternatief is in Bijlage 4 een overzicht op te nemen van de waarde van het Project, afhankelijk van het bereikte resultaat.</w:t>
                            </w:r>
                            <w:r w:rsidR="00E63D8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1D9E" id="Tekstvak 8" o:spid="_x0000_s1031" type="#_x0000_t202" style="position:absolute;left:0;text-align:left;margin-left:-15.6pt;margin-top:109.35pt;width:493.2pt;height:124.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" fillcolor="white [3201]" strokecolor="#c45911 [2405]" strokeweight=".5pt">
                <v:textbox>
                  <w:txbxContent>
                    <w:p w14:paraId="3B4FD145" w14:textId="77777777" w:rsidR="00E63D88" w:rsidRPr="001346FC" w:rsidRDefault="00E63D88" w:rsidP="00E63D88">
                      <w:pPr>
                        <w:rPr>
                          <w:b/>
                          <w:bCs/>
                          <w:color w:val="C00000"/>
                        </w:rPr>
                      </w:pPr>
                      <w:r w:rsidRPr="001F3CFC">
                        <w:rPr>
                          <w:b/>
                          <w:bCs/>
                          <w:color w:val="C00000"/>
                        </w:rPr>
                        <w:t>Toelichting:</w:t>
                      </w:r>
                    </w:p>
                    <w:p w14:paraId="4D73B3EE" w14:textId="75B0000A" w:rsidR="007D13B5" w:rsidRDefault="00E63D88" w:rsidP="00E63D88">
                      <w:r w:rsidRPr="00E63D88">
                        <w:t>Dit artikel verhindert dat één Partij zich</w:t>
                      </w:r>
                      <w:r>
                        <w:t xml:space="preserve"> tijdens de ontwikkelingsfase ‘te makkelijk’ terugtrekt uit de samenwerking. Volgens dit artikel komen de tot dan gemaakt</w:t>
                      </w:r>
                      <w:r w:rsidR="007D13B5">
                        <w:t>e</w:t>
                      </w:r>
                      <w:r>
                        <w:t xml:space="preserve"> Interne Kosten</w:t>
                      </w:r>
                      <w:r w:rsidR="007D13B5">
                        <w:t xml:space="preserve"> van de uittredende Partij voor eigen rekening.</w:t>
                      </w:r>
                      <w:r w:rsidR="007C4056">
                        <w:t xml:space="preserve"> En bovendien moet de verkrijgende partij organisatorisch, technisch en financieel in staat zijn om de positie volwaardig over te nemen. </w:t>
                      </w:r>
                    </w:p>
                    <w:p w14:paraId="4057EA60" w14:textId="77777777" w:rsidR="007D13B5" w:rsidRDefault="007D13B5" w:rsidP="00E63D88"/>
                    <w:p w14:paraId="0FACC32C" w14:textId="07C74503" w:rsidR="00E63D88" w:rsidRPr="00E63D88" w:rsidRDefault="007D13B5" w:rsidP="00E63D88">
                      <w:r>
                        <w:t>Alternatief is in Bijlage 4 een overzicht op te nemen van de waarde van het Project, afhankelijk van het bereikte resultaat.</w:t>
                      </w:r>
                      <w:r w:rsidR="00E63D88">
                        <w:t xml:space="preserve"> </w:t>
                      </w:r>
                    </w:p>
                  </w:txbxContent>
                </v:textbox>
                <w10:wrap type="square"/>
              </v:shape>
            </w:pict>
          </mc:Fallback>
        </mc:AlternateContent>
      </w:r>
      <w:r w:rsidR="00CC7CB4" w:rsidRPr="00AA6237">
        <w:rPr>
          <w:rFonts w:ascii="Verdana" w:hAnsi="Verdana"/>
          <w:sz w:val="22"/>
          <w:szCs w:val="22"/>
        </w:rPr>
        <w:t>b) Zolang niet conform het bepaalde onder 8.</w:t>
      </w:r>
      <w:r w:rsidR="002F151D">
        <w:rPr>
          <w:rFonts w:ascii="Verdana" w:hAnsi="Verdana"/>
          <w:sz w:val="22"/>
          <w:szCs w:val="22"/>
        </w:rPr>
        <w:t>3</w:t>
      </w:r>
      <w:r w:rsidR="00CC7CB4" w:rsidRPr="00AA6237">
        <w:rPr>
          <w:rFonts w:ascii="Verdana" w:hAnsi="Verdana"/>
          <w:sz w:val="22"/>
          <w:szCs w:val="22"/>
        </w:rPr>
        <w:t xml:space="preserve"> sub a. verondersteld wordt dat </w:t>
      </w:r>
      <w:r w:rsidR="001565DE">
        <w:rPr>
          <w:rFonts w:ascii="Verdana" w:hAnsi="Verdana"/>
          <w:sz w:val="22"/>
          <w:szCs w:val="22"/>
        </w:rPr>
        <w:t>F</w:t>
      </w:r>
      <w:r w:rsidR="00CC7CB4" w:rsidRPr="00AA6237">
        <w:rPr>
          <w:rFonts w:ascii="Verdana" w:hAnsi="Verdana"/>
          <w:sz w:val="22"/>
          <w:szCs w:val="22"/>
        </w:rPr>
        <w:t xml:space="preserve">inancial </w:t>
      </w:r>
      <w:r w:rsidR="001565DE">
        <w:rPr>
          <w:rFonts w:ascii="Verdana" w:hAnsi="Verdana"/>
          <w:sz w:val="22"/>
          <w:szCs w:val="22"/>
        </w:rPr>
        <w:t>C</w:t>
      </w:r>
      <w:r w:rsidR="00CC7CB4" w:rsidRPr="00AA6237">
        <w:rPr>
          <w:rFonts w:ascii="Verdana" w:hAnsi="Verdana"/>
          <w:sz w:val="22"/>
          <w:szCs w:val="22"/>
        </w:rPr>
        <w:t xml:space="preserve">lose kan worden bereikt zal de overdracht van de </w:t>
      </w:r>
      <w:r w:rsidR="002F151D">
        <w:rPr>
          <w:rFonts w:ascii="Verdana" w:hAnsi="Verdana"/>
          <w:sz w:val="22"/>
          <w:szCs w:val="22"/>
        </w:rPr>
        <w:t>P</w:t>
      </w:r>
      <w:r w:rsidR="00CC7CB4" w:rsidRPr="00AA6237">
        <w:rPr>
          <w:rFonts w:ascii="Verdana" w:hAnsi="Verdana"/>
          <w:sz w:val="22"/>
          <w:szCs w:val="22"/>
        </w:rPr>
        <w:t xml:space="preserve">rechten en verplichtingen van een </w:t>
      </w:r>
      <w:r w:rsidR="002F151D">
        <w:rPr>
          <w:rFonts w:ascii="Verdana" w:hAnsi="Verdana"/>
          <w:sz w:val="22"/>
          <w:szCs w:val="22"/>
        </w:rPr>
        <w:t>P</w:t>
      </w:r>
      <w:r w:rsidR="00CC7CB4" w:rsidRPr="00AA6237">
        <w:rPr>
          <w:rFonts w:ascii="Verdana" w:hAnsi="Verdana"/>
          <w:sz w:val="22"/>
          <w:szCs w:val="22"/>
        </w:rPr>
        <w:t xml:space="preserve">artij aan de andere </w:t>
      </w:r>
      <w:r>
        <w:rPr>
          <w:rFonts w:ascii="Verdana" w:hAnsi="Verdana"/>
          <w:sz w:val="22"/>
          <w:szCs w:val="22"/>
        </w:rPr>
        <w:t>P</w:t>
      </w:r>
      <w:r w:rsidR="00CC7CB4" w:rsidRPr="00AA6237">
        <w:rPr>
          <w:rFonts w:ascii="Verdana" w:hAnsi="Verdana"/>
          <w:sz w:val="22"/>
          <w:szCs w:val="22"/>
        </w:rPr>
        <w:t xml:space="preserve">artij geschieden tegen een prijs die gelijk is aan de door de overdragende </w:t>
      </w:r>
      <w:r w:rsidR="002F151D">
        <w:rPr>
          <w:rFonts w:ascii="Verdana" w:hAnsi="Verdana"/>
          <w:sz w:val="22"/>
          <w:szCs w:val="22"/>
        </w:rPr>
        <w:t>P</w:t>
      </w:r>
      <w:r w:rsidR="00CC7CB4" w:rsidRPr="00AA6237">
        <w:rPr>
          <w:rFonts w:ascii="Verdana" w:hAnsi="Verdana"/>
          <w:sz w:val="22"/>
          <w:szCs w:val="22"/>
        </w:rPr>
        <w:t>artij gemaakte externe kosten.</w:t>
      </w:r>
    </w:p>
    <w:p w14:paraId="11B59A4C" w14:textId="121E3B66" w:rsidR="00E63D88" w:rsidRDefault="00E63D88" w:rsidP="00AA6237">
      <w:pPr>
        <w:tabs>
          <w:tab w:val="left" w:pos="567"/>
        </w:tabs>
        <w:spacing w:line="360" w:lineRule="auto"/>
        <w:ind w:left="993" w:hanging="284"/>
        <w:rPr>
          <w:rFonts w:ascii="Verdana" w:hAnsi="Verdana"/>
          <w:sz w:val="22"/>
          <w:szCs w:val="22"/>
        </w:rPr>
      </w:pPr>
    </w:p>
    <w:p w14:paraId="079791EB" w14:textId="25FCA6FB" w:rsidR="00E63D88" w:rsidRPr="00AA6237" w:rsidRDefault="00E63D88" w:rsidP="007D13B5">
      <w:pPr>
        <w:tabs>
          <w:tab w:val="left" w:pos="567"/>
        </w:tabs>
        <w:spacing w:line="360" w:lineRule="auto"/>
        <w:rPr>
          <w:rFonts w:ascii="Verdana" w:hAnsi="Verdana"/>
          <w:sz w:val="22"/>
          <w:szCs w:val="22"/>
        </w:rPr>
      </w:pPr>
    </w:p>
    <w:p w14:paraId="6A449E7C" w14:textId="44C9CF23" w:rsidR="000310D5" w:rsidRDefault="00AA6237" w:rsidP="00AA6237">
      <w:pPr>
        <w:tabs>
          <w:tab w:val="left" w:pos="851"/>
        </w:tabs>
        <w:spacing w:line="360" w:lineRule="auto"/>
        <w:ind w:left="709" w:hanging="709"/>
        <w:rPr>
          <w:rFonts w:ascii="Verdana" w:hAnsi="Verdana"/>
          <w:color w:val="000000" w:themeColor="text1"/>
          <w:sz w:val="22"/>
          <w:szCs w:val="22"/>
        </w:rPr>
      </w:pPr>
      <w:r>
        <w:t>8</w:t>
      </w:r>
      <w:r w:rsidR="00CC7CB4">
        <w:t>.</w:t>
      </w:r>
      <w:r w:rsidR="002F151D">
        <w:t>4</w:t>
      </w:r>
      <w:r>
        <w:t>.</w:t>
      </w:r>
      <w:r w:rsidR="00CC7CB4">
        <w:t xml:space="preserve"> </w:t>
      </w:r>
      <w:r>
        <w:tab/>
      </w:r>
      <w:r w:rsidR="00CC7CB4" w:rsidRPr="00AA6237">
        <w:rPr>
          <w:rFonts w:ascii="Verdana" w:hAnsi="Verdana"/>
          <w:color w:val="000000" w:themeColor="text1"/>
          <w:sz w:val="22"/>
          <w:szCs w:val="22"/>
        </w:rPr>
        <w:t>Zodra conform het bepaalde onder 8.</w:t>
      </w:r>
      <w:r w:rsidR="002F151D">
        <w:rPr>
          <w:rFonts w:ascii="Verdana" w:hAnsi="Verdana"/>
          <w:color w:val="000000" w:themeColor="text1"/>
          <w:sz w:val="22"/>
          <w:szCs w:val="22"/>
        </w:rPr>
        <w:t>3</w:t>
      </w:r>
      <w:r w:rsidR="00CC7CB4" w:rsidRPr="00AA6237">
        <w:rPr>
          <w:rFonts w:ascii="Verdana" w:hAnsi="Verdana"/>
          <w:color w:val="000000" w:themeColor="text1"/>
          <w:sz w:val="22"/>
          <w:szCs w:val="22"/>
        </w:rPr>
        <w:t xml:space="preserve"> sub a verondersteld wordt dat </w:t>
      </w:r>
      <w:r w:rsidR="001565DE">
        <w:rPr>
          <w:rFonts w:ascii="Verdana" w:hAnsi="Verdana"/>
          <w:color w:val="000000" w:themeColor="text1"/>
          <w:sz w:val="22"/>
          <w:szCs w:val="22"/>
        </w:rPr>
        <w:t>F</w:t>
      </w:r>
      <w:r w:rsidR="00CC7CB4" w:rsidRPr="00AA6237">
        <w:rPr>
          <w:rFonts w:ascii="Verdana" w:hAnsi="Verdana"/>
          <w:color w:val="000000" w:themeColor="text1"/>
          <w:sz w:val="22"/>
          <w:szCs w:val="22"/>
        </w:rPr>
        <w:t xml:space="preserve">inancial </w:t>
      </w:r>
      <w:r w:rsidR="001565DE">
        <w:rPr>
          <w:rFonts w:ascii="Verdana" w:hAnsi="Verdana"/>
          <w:color w:val="000000" w:themeColor="text1"/>
          <w:sz w:val="22"/>
          <w:szCs w:val="22"/>
        </w:rPr>
        <w:t>C</w:t>
      </w:r>
      <w:r w:rsidR="00CC7CB4" w:rsidRPr="00AA6237">
        <w:rPr>
          <w:rFonts w:ascii="Verdana" w:hAnsi="Verdana"/>
          <w:color w:val="000000" w:themeColor="text1"/>
          <w:sz w:val="22"/>
          <w:szCs w:val="22"/>
        </w:rPr>
        <w:t xml:space="preserve">lose kan worden bereikt zal de overdracht van de rechten en verplichtingen van een </w:t>
      </w:r>
      <w:r w:rsidR="002F151D">
        <w:rPr>
          <w:rFonts w:ascii="Verdana" w:hAnsi="Verdana"/>
          <w:color w:val="000000" w:themeColor="text1"/>
          <w:sz w:val="22"/>
          <w:szCs w:val="22"/>
        </w:rPr>
        <w:t>P</w:t>
      </w:r>
      <w:r w:rsidR="00CC7CB4" w:rsidRPr="00AA6237">
        <w:rPr>
          <w:rFonts w:ascii="Verdana" w:hAnsi="Verdana"/>
          <w:color w:val="000000" w:themeColor="text1"/>
          <w:sz w:val="22"/>
          <w:szCs w:val="22"/>
        </w:rPr>
        <w:t xml:space="preserve">artij aan de andere </w:t>
      </w:r>
      <w:r w:rsidR="002F151D">
        <w:rPr>
          <w:rFonts w:ascii="Verdana" w:hAnsi="Verdana"/>
          <w:color w:val="000000" w:themeColor="text1"/>
          <w:sz w:val="22"/>
          <w:szCs w:val="22"/>
        </w:rPr>
        <w:t>P</w:t>
      </w:r>
      <w:r w:rsidR="00CC7CB4" w:rsidRPr="00AA6237">
        <w:rPr>
          <w:rFonts w:ascii="Verdana" w:hAnsi="Verdana"/>
          <w:color w:val="000000" w:themeColor="text1"/>
          <w:sz w:val="22"/>
          <w:szCs w:val="22"/>
        </w:rPr>
        <w:t xml:space="preserve">artij geschieden tegen een prijs die gelijk is aan de waarde van het </w:t>
      </w:r>
      <w:r>
        <w:rPr>
          <w:rFonts w:ascii="Verdana" w:hAnsi="Verdana"/>
          <w:color w:val="000000" w:themeColor="text1"/>
          <w:sz w:val="22"/>
          <w:szCs w:val="22"/>
        </w:rPr>
        <w:t>P</w:t>
      </w:r>
      <w:r w:rsidR="00CC7CB4" w:rsidRPr="00AA6237">
        <w:rPr>
          <w:rFonts w:ascii="Verdana" w:hAnsi="Verdana"/>
          <w:color w:val="000000" w:themeColor="text1"/>
          <w:sz w:val="22"/>
          <w:szCs w:val="22"/>
        </w:rPr>
        <w:t>roject</w:t>
      </w:r>
      <w:r>
        <w:rPr>
          <w:rFonts w:ascii="Verdana" w:hAnsi="Verdana"/>
          <w:color w:val="000000" w:themeColor="text1"/>
          <w:sz w:val="22"/>
          <w:szCs w:val="22"/>
        </w:rPr>
        <w:t>.</w:t>
      </w:r>
      <w:r w:rsidR="00CC7CB4" w:rsidRPr="00AA6237">
        <w:rPr>
          <w:rFonts w:ascii="Verdana" w:hAnsi="Verdana"/>
          <w:color w:val="000000" w:themeColor="text1"/>
          <w:sz w:val="22"/>
          <w:szCs w:val="22"/>
        </w:rPr>
        <w:t xml:space="preserve"> </w:t>
      </w:r>
      <w:r>
        <w:rPr>
          <w:rFonts w:ascii="Verdana" w:hAnsi="Verdana"/>
          <w:color w:val="000000" w:themeColor="text1"/>
          <w:sz w:val="22"/>
          <w:szCs w:val="22"/>
        </w:rPr>
        <w:t>I</w:t>
      </w:r>
      <w:r w:rsidR="00CC7CB4" w:rsidRPr="00AA6237">
        <w:rPr>
          <w:rFonts w:ascii="Verdana" w:hAnsi="Verdana"/>
          <w:color w:val="000000" w:themeColor="text1"/>
          <w:sz w:val="22"/>
          <w:szCs w:val="22"/>
        </w:rPr>
        <w:t xml:space="preserve">n bijlage </w:t>
      </w:r>
      <w:r w:rsidR="00A418AD">
        <w:rPr>
          <w:rFonts w:ascii="Verdana" w:hAnsi="Verdana"/>
          <w:color w:val="000000" w:themeColor="text1"/>
          <w:sz w:val="22"/>
          <w:szCs w:val="22"/>
        </w:rPr>
        <w:t>4</w:t>
      </w:r>
      <w:r w:rsidR="00CC7CB4" w:rsidRPr="00AA6237">
        <w:rPr>
          <w:rFonts w:ascii="Verdana" w:hAnsi="Verdana"/>
          <w:color w:val="000000" w:themeColor="text1"/>
          <w:sz w:val="22"/>
          <w:szCs w:val="22"/>
        </w:rPr>
        <w:t xml:space="preserve"> is opgenomen hoe deze waarde </w:t>
      </w:r>
      <w:r>
        <w:rPr>
          <w:rFonts w:ascii="Verdana" w:hAnsi="Verdana"/>
          <w:color w:val="000000" w:themeColor="text1"/>
          <w:sz w:val="22"/>
          <w:szCs w:val="22"/>
        </w:rPr>
        <w:t xml:space="preserve">wordt </w:t>
      </w:r>
      <w:r w:rsidR="00CC7CB4" w:rsidRPr="00AA6237">
        <w:rPr>
          <w:rFonts w:ascii="Verdana" w:hAnsi="Verdana"/>
          <w:color w:val="000000" w:themeColor="text1"/>
          <w:sz w:val="22"/>
          <w:szCs w:val="22"/>
        </w:rPr>
        <w:t>toegekend.</w:t>
      </w:r>
    </w:p>
    <w:p w14:paraId="50EEABCB" w14:textId="5021DE5E" w:rsidR="007D13B5" w:rsidRDefault="00F106B4" w:rsidP="00AA6237">
      <w:pPr>
        <w:tabs>
          <w:tab w:val="left" w:pos="851"/>
        </w:tabs>
        <w:spacing w:line="360" w:lineRule="auto"/>
        <w:ind w:left="709" w:hanging="709"/>
        <w:rPr>
          <w:rFonts w:ascii="Verdana" w:hAnsi="Verdana"/>
          <w:color w:val="000000" w:themeColor="text1"/>
          <w:sz w:val="22"/>
          <w:szCs w:val="22"/>
        </w:rPr>
      </w:pPr>
      <w:r>
        <w:rPr>
          <w:rFonts w:ascii="Verdana" w:hAnsi="Verdana"/>
          <w:noProof/>
          <w:sz w:val="22"/>
          <w:szCs w:val="22"/>
        </w:rPr>
        <mc:AlternateContent>
          <mc:Choice Requires="wps">
            <w:drawing>
              <wp:anchor distT="0" distB="0" distL="114300" distR="114300" simplePos="0" relativeHeight="251658246" behindDoc="0" locked="0" layoutInCell="1" allowOverlap="1" wp14:anchorId="75D1334E" wp14:editId="67F325CE">
                <wp:simplePos x="0" y="0"/>
                <wp:positionH relativeFrom="column">
                  <wp:posOffset>-358140</wp:posOffset>
                </wp:positionH>
                <wp:positionV relativeFrom="paragraph">
                  <wp:posOffset>250825</wp:posOffset>
                </wp:positionV>
                <wp:extent cx="6240780" cy="1520190"/>
                <wp:effectExtent l="0" t="0" r="7620" b="16510"/>
                <wp:wrapSquare wrapText="bothSides"/>
                <wp:docPr id="9" name="Tekstvak 9"/>
                <wp:cNvGraphicFramePr/>
                <a:graphic xmlns:a="http://schemas.openxmlformats.org/drawingml/2006/main">
                  <a:graphicData uri="http://schemas.microsoft.com/office/word/2010/wordprocessingShape">
                    <wps:wsp>
                      <wps:cNvSpPr txBox="1"/>
                      <wps:spPr>
                        <a:xfrm>
                          <a:off x="0" y="0"/>
                          <a:ext cx="6240780" cy="1520190"/>
                        </a:xfrm>
                        <a:prstGeom prst="rect">
                          <a:avLst/>
                        </a:prstGeom>
                        <a:solidFill>
                          <a:schemeClr val="lt1"/>
                        </a:solidFill>
                        <a:ln w="6350">
                          <a:solidFill>
                            <a:schemeClr val="accent2">
                              <a:lumMod val="75000"/>
                            </a:schemeClr>
                          </a:solidFill>
                        </a:ln>
                      </wps:spPr>
                      <wps:txbx>
                        <w:txbxContent>
                          <w:p w14:paraId="65C49EFB" w14:textId="77777777" w:rsidR="007D13B5" w:rsidRPr="001346FC" w:rsidRDefault="007D13B5" w:rsidP="007D13B5">
                            <w:pPr>
                              <w:rPr>
                                <w:b/>
                                <w:bCs/>
                                <w:color w:val="C00000"/>
                              </w:rPr>
                            </w:pPr>
                            <w:r w:rsidRPr="001F3CFC">
                              <w:rPr>
                                <w:b/>
                                <w:bCs/>
                                <w:color w:val="C00000"/>
                              </w:rPr>
                              <w:t>Toelichting:</w:t>
                            </w:r>
                          </w:p>
                          <w:p w14:paraId="432C4D4E" w14:textId="77777777" w:rsidR="00402624" w:rsidRDefault="007D13B5" w:rsidP="007D13B5">
                            <w:r w:rsidRPr="007D13B5">
                              <w:t>Meerdere commerciële projectontwikkelaars zijn bereid e</w:t>
                            </w:r>
                            <w:r>
                              <w:t>en ‘uitontwikkeld’ Project tegen de ‘marktwaarde’ over te dragen aan de Co</w:t>
                            </w:r>
                            <w:r w:rsidRPr="007D13B5">
                              <w:t>öperatie</w:t>
                            </w:r>
                            <w:r>
                              <w:t xml:space="preserve">. </w:t>
                            </w:r>
                            <w:r w:rsidR="00402624">
                              <w:t>Daarbij wordt de marktwaarde meestal bepaald aan de hand van een minimum rendement dat de komende investeerder wenst te realiseren.</w:t>
                            </w:r>
                            <w:r w:rsidRPr="007D13B5">
                              <w:t xml:space="preserve"> </w:t>
                            </w:r>
                            <w:r w:rsidR="00402624">
                              <w:t>Het heeft tot gevolg dat een deel van de ‘toekomstige’ opbrengsten door de projectontwikkelaar worden ‘afgeroomd’.</w:t>
                            </w:r>
                          </w:p>
                          <w:p w14:paraId="158ABBED" w14:textId="10578289" w:rsidR="007D13B5" w:rsidRPr="007D13B5" w:rsidRDefault="00402624" w:rsidP="007D13B5">
                            <w:r>
                              <w:t xml:space="preserve">Het verdient daarom aanbeveling deze waarde </w:t>
                            </w:r>
                            <w:r w:rsidRPr="00402624">
                              <w:rPr>
                                <w:u w:val="single"/>
                              </w:rPr>
                              <w:t>vooraf</w:t>
                            </w:r>
                            <w:r>
                              <w:t xml:space="preserve"> goed vast te leggen.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334E" id="Tekstvak 9" o:spid="_x0000_s1032" type="#_x0000_t202" style="position:absolute;left:0;text-align:left;margin-left:-28.2pt;margin-top:19.75pt;width:491.4pt;height:119.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" fillcolor="white [3201]" strokecolor="#c45911 [2405]" strokeweight=".5pt">
                <v:textbox>
                  <w:txbxContent>
                    <w:p w14:paraId="65C49EFB" w14:textId="77777777" w:rsidR="007D13B5" w:rsidRPr="001346FC" w:rsidRDefault="007D13B5" w:rsidP="007D13B5">
                      <w:pPr>
                        <w:rPr>
                          <w:b/>
                          <w:bCs/>
                          <w:color w:val="C00000"/>
                        </w:rPr>
                      </w:pPr>
                      <w:r w:rsidRPr="001F3CFC">
                        <w:rPr>
                          <w:b/>
                          <w:bCs/>
                          <w:color w:val="C00000"/>
                        </w:rPr>
                        <w:t>Toelichting:</w:t>
                      </w:r>
                    </w:p>
                    <w:p w14:paraId="432C4D4E" w14:textId="77777777" w:rsidR="00402624" w:rsidRDefault="007D13B5" w:rsidP="007D13B5">
                      <w:r w:rsidRPr="007D13B5">
                        <w:t>Meerdere commerciële projectontwikkelaars zijn bereid e</w:t>
                      </w:r>
                      <w:r>
                        <w:t>en ‘uitontwikkeld’ Project tegen de ‘marktwaarde’ over te dragen aan de Co</w:t>
                      </w:r>
                      <w:r w:rsidRPr="007D13B5">
                        <w:t>öperatie</w:t>
                      </w:r>
                      <w:r>
                        <w:t xml:space="preserve">. </w:t>
                      </w:r>
                      <w:r w:rsidR="00402624">
                        <w:t>Daarbij wordt de marktwaarde meestal bepaald aan de hand van een minimum rendement dat de komende investeerder wenst te realiseren.</w:t>
                      </w:r>
                      <w:r w:rsidRPr="007D13B5">
                        <w:t xml:space="preserve"> </w:t>
                      </w:r>
                      <w:r w:rsidR="00402624">
                        <w:t>Het heeft tot gevolg dat een deel van de ‘toekomstige’ opbrengsten door de projectontwikkelaar worden ‘afgeroomd’.</w:t>
                      </w:r>
                    </w:p>
                    <w:p w14:paraId="158ABBED" w14:textId="10578289" w:rsidR="007D13B5" w:rsidRPr="007D13B5" w:rsidRDefault="00402624" w:rsidP="007D13B5">
                      <w:r>
                        <w:t xml:space="preserve">Het verdient daarom aanbeveling deze waarde </w:t>
                      </w:r>
                      <w:r w:rsidRPr="00402624">
                        <w:rPr>
                          <w:u w:val="single"/>
                        </w:rPr>
                        <w:t>vooraf</w:t>
                      </w:r>
                      <w:r>
                        <w:t xml:space="preserve"> goed vast te leggen. </w:t>
                      </w:r>
                    </w:p>
                  </w:txbxContent>
                </v:textbox>
                <w10:wrap type="square"/>
              </v:shape>
            </w:pict>
          </mc:Fallback>
        </mc:AlternateContent>
      </w:r>
    </w:p>
    <w:p w14:paraId="5DD8EB38" w14:textId="5A5A2A9E" w:rsidR="007D13B5" w:rsidRDefault="007D13B5" w:rsidP="007D13B5">
      <w:pPr>
        <w:tabs>
          <w:tab w:val="left" w:pos="851"/>
        </w:tabs>
        <w:spacing w:line="360" w:lineRule="auto"/>
        <w:ind w:left="709" w:hanging="709"/>
        <w:rPr>
          <w:rFonts w:ascii="Verdana" w:hAnsi="Verdana"/>
          <w:color w:val="000000" w:themeColor="text1"/>
          <w:sz w:val="22"/>
          <w:szCs w:val="22"/>
        </w:rPr>
      </w:pPr>
    </w:p>
    <w:p w14:paraId="67DC5E8A" w14:textId="59EC183E" w:rsidR="00CC7CB4" w:rsidRPr="00AA6237" w:rsidRDefault="00CC7CB4" w:rsidP="00AA6237">
      <w:pPr>
        <w:tabs>
          <w:tab w:val="left" w:pos="851"/>
        </w:tabs>
        <w:spacing w:line="360" w:lineRule="auto"/>
        <w:ind w:left="709" w:hanging="709"/>
        <w:rPr>
          <w:rFonts w:ascii="Verdana" w:hAnsi="Verdana"/>
          <w:color w:val="000000" w:themeColor="text1"/>
          <w:sz w:val="22"/>
          <w:szCs w:val="22"/>
        </w:rPr>
      </w:pPr>
    </w:p>
    <w:p w14:paraId="52D79F96" w14:textId="16627340" w:rsidR="00922FBB" w:rsidRDefault="00AA6237" w:rsidP="00D62E80">
      <w:pPr>
        <w:pStyle w:val="Kop2"/>
        <w:numPr>
          <w:ilvl w:val="0"/>
          <w:numId w:val="0"/>
        </w:numPr>
        <w:tabs>
          <w:tab w:val="left" w:pos="851"/>
        </w:tabs>
        <w:spacing w:line="360" w:lineRule="auto"/>
        <w:ind w:left="709" w:hanging="709"/>
        <w:rPr>
          <w:rFonts w:ascii="Verdana" w:hAnsi="Verdana"/>
          <w:color w:val="000000" w:themeColor="text1"/>
          <w:sz w:val="22"/>
          <w:szCs w:val="22"/>
        </w:rPr>
      </w:pPr>
      <w:r w:rsidRPr="00AA6237">
        <w:rPr>
          <w:rFonts w:ascii="Verdana" w:hAnsi="Verdana"/>
          <w:color w:val="000000" w:themeColor="text1"/>
          <w:sz w:val="22"/>
          <w:szCs w:val="22"/>
        </w:rPr>
        <w:lastRenderedPageBreak/>
        <w:t>8.</w:t>
      </w:r>
      <w:r w:rsidR="00F632B9">
        <w:rPr>
          <w:rFonts w:ascii="Verdana" w:hAnsi="Verdana"/>
          <w:color w:val="000000" w:themeColor="text1"/>
          <w:sz w:val="22"/>
          <w:szCs w:val="22"/>
        </w:rPr>
        <w:t>6</w:t>
      </w:r>
      <w:r w:rsidRPr="00AA6237">
        <w:rPr>
          <w:rFonts w:ascii="Verdana" w:hAnsi="Verdana"/>
          <w:color w:val="000000" w:themeColor="text1"/>
          <w:sz w:val="22"/>
          <w:szCs w:val="22"/>
        </w:rPr>
        <w:t>.</w:t>
      </w:r>
      <w:r w:rsidRPr="00AA6237">
        <w:rPr>
          <w:rFonts w:ascii="Verdana" w:hAnsi="Verdana"/>
          <w:color w:val="000000" w:themeColor="text1"/>
          <w:sz w:val="22"/>
          <w:szCs w:val="22"/>
        </w:rPr>
        <w:tab/>
      </w:r>
      <w:r w:rsidR="00CC7CB4" w:rsidRPr="00AA6237">
        <w:rPr>
          <w:rFonts w:ascii="Verdana" w:hAnsi="Verdana"/>
          <w:color w:val="000000" w:themeColor="text1"/>
          <w:sz w:val="22"/>
          <w:szCs w:val="22"/>
        </w:rPr>
        <w:t xml:space="preserve">Bij overname door een derde dient de overnemende partij </w:t>
      </w:r>
      <w:r w:rsidR="0058296A">
        <w:rPr>
          <w:rFonts w:ascii="Verdana" w:hAnsi="Verdana"/>
          <w:color w:val="000000" w:themeColor="text1"/>
          <w:sz w:val="22"/>
          <w:szCs w:val="22"/>
        </w:rPr>
        <w:t xml:space="preserve">gaan alle </w:t>
      </w:r>
      <w:r w:rsidR="00CC7CB4" w:rsidRPr="00AA6237">
        <w:rPr>
          <w:rFonts w:ascii="Verdana" w:hAnsi="Verdana"/>
          <w:color w:val="000000" w:themeColor="text1"/>
          <w:sz w:val="22"/>
          <w:szCs w:val="22"/>
        </w:rPr>
        <w:t xml:space="preserve">rechten en </w:t>
      </w:r>
      <w:r w:rsidR="0058296A">
        <w:rPr>
          <w:rFonts w:ascii="Verdana" w:hAnsi="Verdana"/>
          <w:color w:val="000000" w:themeColor="text1"/>
          <w:sz w:val="22"/>
          <w:szCs w:val="22"/>
        </w:rPr>
        <w:t>ver</w:t>
      </w:r>
      <w:r w:rsidR="00CC7CB4" w:rsidRPr="00AA6237">
        <w:rPr>
          <w:rFonts w:ascii="Verdana" w:hAnsi="Verdana"/>
          <w:color w:val="000000" w:themeColor="text1"/>
          <w:sz w:val="22"/>
          <w:szCs w:val="22"/>
        </w:rPr>
        <w:t>plicht</w:t>
      </w:r>
      <w:r w:rsidR="0058296A">
        <w:rPr>
          <w:rFonts w:ascii="Verdana" w:hAnsi="Verdana"/>
          <w:color w:val="000000" w:themeColor="text1"/>
          <w:sz w:val="22"/>
          <w:szCs w:val="22"/>
        </w:rPr>
        <w:t>i</w:t>
      </w:r>
      <w:r w:rsidR="00CC7CB4" w:rsidRPr="00AA6237">
        <w:rPr>
          <w:rFonts w:ascii="Verdana" w:hAnsi="Verdana"/>
          <w:color w:val="000000" w:themeColor="text1"/>
          <w:sz w:val="22"/>
          <w:szCs w:val="22"/>
        </w:rPr>
        <w:t>n</w:t>
      </w:r>
      <w:r w:rsidR="0058296A">
        <w:rPr>
          <w:rFonts w:ascii="Verdana" w:hAnsi="Verdana"/>
          <w:color w:val="000000" w:themeColor="text1"/>
          <w:sz w:val="22"/>
          <w:szCs w:val="22"/>
        </w:rPr>
        <w:t xml:space="preserve">gen uit </w:t>
      </w:r>
      <w:r w:rsidR="00CC7CB4" w:rsidRPr="00AA6237">
        <w:rPr>
          <w:rFonts w:ascii="Verdana" w:hAnsi="Verdana"/>
          <w:color w:val="000000" w:themeColor="text1"/>
          <w:sz w:val="22"/>
          <w:szCs w:val="22"/>
        </w:rPr>
        <w:t xml:space="preserve">deze overeenkomst </w:t>
      </w:r>
      <w:r w:rsidR="0058296A">
        <w:rPr>
          <w:rFonts w:ascii="Verdana" w:hAnsi="Verdana"/>
          <w:color w:val="000000" w:themeColor="text1"/>
          <w:sz w:val="22"/>
          <w:szCs w:val="22"/>
        </w:rPr>
        <w:t>onverkort over naar deze derde</w:t>
      </w:r>
      <w:r w:rsidR="00CC7CB4" w:rsidRPr="00AA6237">
        <w:rPr>
          <w:rFonts w:ascii="Verdana" w:hAnsi="Verdana"/>
          <w:color w:val="000000" w:themeColor="text1"/>
          <w:sz w:val="22"/>
          <w:szCs w:val="22"/>
        </w:rPr>
        <w:t xml:space="preserve">. De overdragende partij zal hiervoor alsdan jegens de andere </w:t>
      </w:r>
      <w:r w:rsidR="0058296A">
        <w:rPr>
          <w:rFonts w:ascii="Verdana" w:hAnsi="Verdana"/>
          <w:color w:val="000000" w:themeColor="text1"/>
          <w:sz w:val="22"/>
          <w:szCs w:val="22"/>
        </w:rPr>
        <w:t>P</w:t>
      </w:r>
      <w:r w:rsidR="00CC7CB4" w:rsidRPr="00AA6237">
        <w:rPr>
          <w:rFonts w:ascii="Verdana" w:hAnsi="Verdana"/>
          <w:color w:val="000000" w:themeColor="text1"/>
          <w:sz w:val="22"/>
          <w:szCs w:val="22"/>
        </w:rPr>
        <w:t>artij instaan.</w:t>
      </w:r>
    </w:p>
    <w:p w14:paraId="53BBF96A" w14:textId="77777777" w:rsidR="00D62E80" w:rsidRPr="00D62E80" w:rsidRDefault="00D62E80" w:rsidP="00D62E80">
      <w:pPr>
        <w:rPr>
          <w:rFonts w:ascii="Verdana" w:hAnsi="Verdana"/>
          <w:sz w:val="22"/>
          <w:szCs w:val="22"/>
        </w:rPr>
      </w:pPr>
    </w:p>
    <w:p w14:paraId="3512208C" w14:textId="0133807C" w:rsidR="00922FBB" w:rsidRPr="00D62E80" w:rsidRDefault="00922FBB" w:rsidP="00922FBB">
      <w:pPr>
        <w:tabs>
          <w:tab w:val="left" w:pos="567"/>
        </w:tabs>
        <w:rPr>
          <w:rFonts w:ascii="Verdana" w:hAnsi="Verdana"/>
          <w:color w:val="0070C0"/>
        </w:rPr>
      </w:pPr>
      <w:r w:rsidRPr="00D62E80">
        <w:rPr>
          <w:rFonts w:ascii="Verdana" w:hAnsi="Verdana"/>
          <w:color w:val="0070C0"/>
        </w:rPr>
        <w:t xml:space="preserve">Artikel </w:t>
      </w:r>
      <w:r w:rsidR="00D62E80" w:rsidRPr="00D62E80">
        <w:rPr>
          <w:rFonts w:ascii="Verdana" w:hAnsi="Verdana"/>
          <w:color w:val="0070C0"/>
        </w:rPr>
        <w:t>9</w:t>
      </w:r>
      <w:r w:rsidRPr="00D62E80">
        <w:rPr>
          <w:rFonts w:ascii="Verdana" w:hAnsi="Verdana"/>
          <w:color w:val="0070C0"/>
        </w:rPr>
        <w:t>. Communicatie</w:t>
      </w:r>
    </w:p>
    <w:p w14:paraId="040675B6" w14:textId="77777777" w:rsidR="00D62E80" w:rsidRDefault="00D62E80" w:rsidP="00922FBB">
      <w:pPr>
        <w:tabs>
          <w:tab w:val="left" w:pos="567"/>
        </w:tabs>
      </w:pPr>
    </w:p>
    <w:p w14:paraId="137779A6" w14:textId="3ADA7FDE" w:rsidR="00922FBB" w:rsidRPr="00D62E80" w:rsidRDefault="00D62E80" w:rsidP="00D62E80">
      <w:pPr>
        <w:tabs>
          <w:tab w:val="left" w:pos="851"/>
        </w:tabs>
        <w:spacing w:line="360" w:lineRule="auto"/>
        <w:ind w:left="709" w:hanging="709"/>
        <w:rPr>
          <w:rFonts w:ascii="Verdana" w:hAnsi="Verdana"/>
          <w:sz w:val="22"/>
          <w:szCs w:val="22"/>
        </w:rPr>
      </w:pPr>
      <w:r w:rsidRPr="00D62E80">
        <w:rPr>
          <w:rFonts w:ascii="Verdana" w:hAnsi="Verdana"/>
          <w:sz w:val="22"/>
          <w:szCs w:val="22"/>
        </w:rPr>
        <w:t>9</w:t>
      </w:r>
      <w:r w:rsidR="00922FBB" w:rsidRPr="00D62E80">
        <w:rPr>
          <w:rFonts w:ascii="Verdana" w:hAnsi="Verdana"/>
          <w:sz w:val="22"/>
          <w:szCs w:val="22"/>
        </w:rPr>
        <w:t>.1</w:t>
      </w:r>
      <w:r w:rsidRPr="00D62E80">
        <w:rPr>
          <w:rFonts w:ascii="Verdana" w:hAnsi="Verdana"/>
          <w:sz w:val="22"/>
          <w:szCs w:val="22"/>
        </w:rPr>
        <w:t>.</w:t>
      </w:r>
      <w:r w:rsidRPr="00D62E80">
        <w:rPr>
          <w:rFonts w:ascii="Verdana" w:hAnsi="Verdana"/>
          <w:sz w:val="22"/>
          <w:szCs w:val="22"/>
        </w:rPr>
        <w:tab/>
      </w:r>
      <w:r w:rsidR="00922FBB" w:rsidRPr="00D62E80">
        <w:rPr>
          <w:rFonts w:ascii="Verdana" w:hAnsi="Verdana"/>
          <w:sz w:val="22"/>
          <w:szCs w:val="22"/>
        </w:rPr>
        <w:t xml:space="preserve">Het </w:t>
      </w:r>
      <w:r w:rsidRPr="00D62E80">
        <w:rPr>
          <w:rFonts w:ascii="Verdana" w:hAnsi="Verdana"/>
          <w:sz w:val="22"/>
          <w:szCs w:val="22"/>
        </w:rPr>
        <w:t>P</w:t>
      </w:r>
      <w:r w:rsidR="00922FBB" w:rsidRPr="00D62E80">
        <w:rPr>
          <w:rFonts w:ascii="Verdana" w:hAnsi="Verdana"/>
          <w:sz w:val="22"/>
          <w:szCs w:val="22"/>
        </w:rPr>
        <w:t xml:space="preserve">rojectteam zal een communicatieplan opstellen en ter goedkeuring aan de </w:t>
      </w:r>
      <w:r w:rsidRPr="00D62E80">
        <w:rPr>
          <w:rFonts w:ascii="Verdana" w:hAnsi="Verdana"/>
          <w:sz w:val="22"/>
          <w:szCs w:val="22"/>
        </w:rPr>
        <w:t>S</w:t>
      </w:r>
      <w:r w:rsidR="00922FBB" w:rsidRPr="00D62E80">
        <w:rPr>
          <w:rFonts w:ascii="Verdana" w:hAnsi="Verdana"/>
          <w:sz w:val="22"/>
          <w:szCs w:val="22"/>
        </w:rPr>
        <w:t>tuurgroep voorleggen. Doel van het plan is om afspraken vast te leggen over de wijze waarop met overheden, omwonenden en andere belanghebbenden zal worden gecommuniceerd</w:t>
      </w:r>
      <w:r w:rsidR="0058296A">
        <w:rPr>
          <w:rFonts w:ascii="Verdana" w:hAnsi="Verdana"/>
          <w:sz w:val="22"/>
          <w:szCs w:val="22"/>
        </w:rPr>
        <w:t xml:space="preserve"> (“</w:t>
      </w:r>
      <w:r w:rsidR="0058296A">
        <w:rPr>
          <w:rFonts w:ascii="Verdana" w:hAnsi="Verdana"/>
          <w:b/>
          <w:bCs/>
          <w:sz w:val="22"/>
          <w:szCs w:val="22"/>
        </w:rPr>
        <w:t>Communicatieplan</w:t>
      </w:r>
      <w:r w:rsidR="0058296A">
        <w:rPr>
          <w:rFonts w:ascii="Verdana" w:hAnsi="Verdana"/>
          <w:sz w:val="22"/>
          <w:szCs w:val="22"/>
        </w:rPr>
        <w:t>”)</w:t>
      </w:r>
      <w:r w:rsidR="00922FBB" w:rsidRPr="00D62E80">
        <w:rPr>
          <w:rFonts w:ascii="Verdana" w:hAnsi="Verdana"/>
          <w:sz w:val="22"/>
          <w:szCs w:val="22"/>
        </w:rPr>
        <w:t>.</w:t>
      </w:r>
    </w:p>
    <w:p w14:paraId="69828029" w14:textId="4D542E24" w:rsidR="00922FBB" w:rsidRPr="00D62E80" w:rsidRDefault="00D62E80" w:rsidP="00D62E80">
      <w:pPr>
        <w:tabs>
          <w:tab w:val="left" w:pos="851"/>
        </w:tabs>
        <w:spacing w:line="360" w:lineRule="auto"/>
        <w:ind w:left="709" w:hanging="709"/>
        <w:rPr>
          <w:rFonts w:ascii="Verdana" w:hAnsi="Verdana"/>
          <w:sz w:val="22"/>
          <w:szCs w:val="22"/>
        </w:rPr>
      </w:pPr>
      <w:r w:rsidRPr="00D62E80">
        <w:rPr>
          <w:rFonts w:ascii="Verdana" w:hAnsi="Verdana"/>
          <w:sz w:val="22"/>
          <w:szCs w:val="22"/>
        </w:rPr>
        <w:t>9</w:t>
      </w:r>
      <w:r w:rsidR="00922FBB" w:rsidRPr="00D62E80">
        <w:rPr>
          <w:rFonts w:ascii="Verdana" w:hAnsi="Verdana"/>
          <w:sz w:val="22"/>
          <w:szCs w:val="22"/>
        </w:rPr>
        <w:t>.2</w:t>
      </w:r>
      <w:r w:rsidRPr="00D62E80">
        <w:rPr>
          <w:rFonts w:ascii="Verdana" w:hAnsi="Verdana"/>
          <w:sz w:val="22"/>
          <w:szCs w:val="22"/>
        </w:rPr>
        <w:t>.</w:t>
      </w:r>
      <w:r w:rsidRPr="00D62E80">
        <w:rPr>
          <w:rFonts w:ascii="Verdana" w:hAnsi="Verdana"/>
          <w:sz w:val="22"/>
          <w:szCs w:val="22"/>
        </w:rPr>
        <w:tab/>
      </w:r>
      <w:r w:rsidR="00922FBB" w:rsidRPr="00D62E80">
        <w:rPr>
          <w:rFonts w:ascii="Verdana" w:hAnsi="Verdana"/>
          <w:sz w:val="22"/>
          <w:szCs w:val="22"/>
        </w:rPr>
        <w:t xml:space="preserve">Het </w:t>
      </w:r>
      <w:r w:rsidR="0058296A">
        <w:rPr>
          <w:rFonts w:ascii="Verdana" w:hAnsi="Verdana"/>
          <w:sz w:val="22"/>
          <w:szCs w:val="22"/>
        </w:rPr>
        <w:t>C</w:t>
      </w:r>
      <w:r w:rsidR="00922FBB" w:rsidRPr="00D62E80">
        <w:rPr>
          <w:rFonts w:ascii="Verdana" w:hAnsi="Verdana"/>
          <w:sz w:val="22"/>
          <w:szCs w:val="22"/>
        </w:rPr>
        <w:t xml:space="preserve">ommunicatieplan treedt in werking nadat het door de </w:t>
      </w:r>
      <w:r w:rsidRPr="00D62E80">
        <w:rPr>
          <w:rFonts w:ascii="Verdana" w:hAnsi="Verdana"/>
          <w:sz w:val="22"/>
          <w:szCs w:val="22"/>
        </w:rPr>
        <w:t>St</w:t>
      </w:r>
      <w:r w:rsidR="00922FBB" w:rsidRPr="00D62E80">
        <w:rPr>
          <w:rFonts w:ascii="Verdana" w:hAnsi="Verdana"/>
          <w:sz w:val="22"/>
          <w:szCs w:val="22"/>
        </w:rPr>
        <w:t xml:space="preserve">uurgroep is goedgekeurd en wordt vanaf dat moment beschouwd als bijlage </w:t>
      </w:r>
      <w:r w:rsidR="00A418AD">
        <w:rPr>
          <w:rFonts w:ascii="Verdana" w:hAnsi="Verdana"/>
          <w:sz w:val="22"/>
          <w:szCs w:val="22"/>
        </w:rPr>
        <w:t xml:space="preserve">5 </w:t>
      </w:r>
      <w:r w:rsidR="00922FBB" w:rsidRPr="00D62E80">
        <w:rPr>
          <w:rFonts w:ascii="Verdana" w:hAnsi="Verdana"/>
          <w:sz w:val="22"/>
          <w:szCs w:val="22"/>
        </w:rPr>
        <w:t>die deel uitmaakt van deze overeenkomst.</w:t>
      </w:r>
    </w:p>
    <w:p w14:paraId="4E7BA133" w14:textId="317AE735" w:rsidR="00922FBB" w:rsidRPr="00D62E80" w:rsidRDefault="00D62E80" w:rsidP="00D62E80">
      <w:pPr>
        <w:tabs>
          <w:tab w:val="left" w:pos="851"/>
        </w:tabs>
        <w:spacing w:line="360" w:lineRule="auto"/>
        <w:ind w:left="709" w:hanging="709"/>
        <w:rPr>
          <w:rFonts w:ascii="Verdana" w:hAnsi="Verdana"/>
          <w:sz w:val="22"/>
          <w:szCs w:val="22"/>
        </w:rPr>
      </w:pPr>
      <w:r w:rsidRPr="00D62E80">
        <w:rPr>
          <w:rFonts w:ascii="Verdana" w:hAnsi="Verdana"/>
          <w:sz w:val="22"/>
          <w:szCs w:val="22"/>
        </w:rPr>
        <w:t>9</w:t>
      </w:r>
      <w:r w:rsidR="00922FBB" w:rsidRPr="00D62E80">
        <w:rPr>
          <w:rFonts w:ascii="Verdana" w:hAnsi="Verdana"/>
          <w:sz w:val="22"/>
          <w:szCs w:val="22"/>
        </w:rPr>
        <w:t>.3</w:t>
      </w:r>
      <w:r w:rsidRPr="00D62E80">
        <w:rPr>
          <w:rFonts w:ascii="Verdana" w:hAnsi="Verdana"/>
          <w:sz w:val="22"/>
          <w:szCs w:val="22"/>
        </w:rPr>
        <w:t>.</w:t>
      </w:r>
      <w:r w:rsidRPr="00D62E80">
        <w:rPr>
          <w:rFonts w:ascii="Verdana" w:hAnsi="Verdana"/>
          <w:sz w:val="22"/>
          <w:szCs w:val="22"/>
        </w:rPr>
        <w:tab/>
      </w:r>
      <w:r w:rsidR="00922FBB" w:rsidRPr="00D62E80">
        <w:rPr>
          <w:rFonts w:ascii="Verdana" w:hAnsi="Verdana"/>
          <w:sz w:val="22"/>
          <w:szCs w:val="22"/>
        </w:rPr>
        <w:t xml:space="preserve">Partijen verbinden zich in overeenstemming met het </w:t>
      </w:r>
      <w:r w:rsidR="0058296A">
        <w:rPr>
          <w:rFonts w:ascii="Verdana" w:hAnsi="Verdana"/>
          <w:sz w:val="22"/>
          <w:szCs w:val="22"/>
        </w:rPr>
        <w:t>C</w:t>
      </w:r>
      <w:r w:rsidR="00922FBB" w:rsidRPr="00D62E80">
        <w:rPr>
          <w:rFonts w:ascii="Verdana" w:hAnsi="Verdana"/>
          <w:sz w:val="22"/>
          <w:szCs w:val="22"/>
        </w:rPr>
        <w:t>ommunicatieplan te handelen en de afspraken die hieruit voortvloeien in acht te nemen.</w:t>
      </w:r>
    </w:p>
    <w:p w14:paraId="77E4087A" w14:textId="630F4715" w:rsidR="00922FBB" w:rsidRDefault="00D62E80" w:rsidP="00D62E80">
      <w:pPr>
        <w:tabs>
          <w:tab w:val="left" w:pos="851"/>
        </w:tabs>
        <w:spacing w:line="360" w:lineRule="auto"/>
        <w:ind w:left="709" w:hanging="709"/>
        <w:rPr>
          <w:rFonts w:ascii="Verdana" w:hAnsi="Verdana"/>
          <w:sz w:val="22"/>
          <w:szCs w:val="22"/>
        </w:rPr>
      </w:pPr>
      <w:r w:rsidRPr="00D62E80">
        <w:rPr>
          <w:rFonts w:ascii="Verdana" w:hAnsi="Verdana"/>
          <w:sz w:val="22"/>
          <w:szCs w:val="22"/>
        </w:rPr>
        <w:t>9</w:t>
      </w:r>
      <w:r w:rsidR="00922FBB" w:rsidRPr="00D62E80">
        <w:rPr>
          <w:rFonts w:ascii="Verdana" w:hAnsi="Verdana"/>
          <w:sz w:val="22"/>
          <w:szCs w:val="22"/>
        </w:rPr>
        <w:t>.4</w:t>
      </w:r>
      <w:r w:rsidRPr="00D62E80">
        <w:rPr>
          <w:rFonts w:ascii="Verdana" w:hAnsi="Verdana"/>
          <w:sz w:val="22"/>
          <w:szCs w:val="22"/>
        </w:rPr>
        <w:t>.</w:t>
      </w:r>
      <w:r w:rsidRPr="00D62E80">
        <w:rPr>
          <w:rFonts w:ascii="Verdana" w:hAnsi="Verdana"/>
          <w:sz w:val="22"/>
          <w:szCs w:val="22"/>
        </w:rPr>
        <w:tab/>
      </w:r>
      <w:r w:rsidR="00922FBB" w:rsidRPr="00D62E80">
        <w:rPr>
          <w:rFonts w:ascii="Verdana" w:hAnsi="Verdana"/>
          <w:sz w:val="22"/>
          <w:szCs w:val="22"/>
        </w:rPr>
        <w:t xml:space="preserve">Zolang er geen </w:t>
      </w:r>
      <w:r w:rsidR="0058296A">
        <w:rPr>
          <w:rFonts w:ascii="Verdana" w:hAnsi="Verdana"/>
          <w:sz w:val="22"/>
          <w:szCs w:val="22"/>
        </w:rPr>
        <w:t>C</w:t>
      </w:r>
      <w:r w:rsidR="00922FBB" w:rsidRPr="00D62E80">
        <w:rPr>
          <w:rFonts w:ascii="Verdana" w:hAnsi="Verdana"/>
          <w:sz w:val="22"/>
          <w:szCs w:val="22"/>
        </w:rPr>
        <w:t xml:space="preserve">ommunicatieplan is vastgesteld stemmen </w:t>
      </w:r>
      <w:r w:rsidR="0058296A">
        <w:rPr>
          <w:rFonts w:ascii="Verdana" w:hAnsi="Verdana"/>
          <w:sz w:val="22"/>
          <w:szCs w:val="22"/>
        </w:rPr>
        <w:t>P</w:t>
      </w:r>
      <w:r w:rsidR="00922FBB" w:rsidRPr="00D62E80">
        <w:rPr>
          <w:rFonts w:ascii="Verdana" w:hAnsi="Verdana"/>
          <w:sz w:val="22"/>
          <w:szCs w:val="22"/>
        </w:rPr>
        <w:t xml:space="preserve">artijen iedere externe communicatie over het project op voorhand af met de andere </w:t>
      </w:r>
      <w:r w:rsidR="0058296A">
        <w:rPr>
          <w:rFonts w:ascii="Verdana" w:hAnsi="Verdana"/>
          <w:sz w:val="22"/>
          <w:szCs w:val="22"/>
        </w:rPr>
        <w:t>P</w:t>
      </w:r>
      <w:r w:rsidR="00922FBB" w:rsidRPr="00D62E80">
        <w:rPr>
          <w:rFonts w:ascii="Verdana" w:hAnsi="Verdana"/>
          <w:sz w:val="22"/>
          <w:szCs w:val="22"/>
        </w:rPr>
        <w:t>artij.</w:t>
      </w:r>
    </w:p>
    <w:p w14:paraId="3915C885" w14:textId="77777777" w:rsidR="00D62E80" w:rsidRPr="00D62E80" w:rsidRDefault="00D62E80" w:rsidP="00D62E80">
      <w:pPr>
        <w:tabs>
          <w:tab w:val="left" w:pos="851"/>
        </w:tabs>
        <w:spacing w:line="360" w:lineRule="auto"/>
        <w:ind w:left="709" w:hanging="709"/>
        <w:rPr>
          <w:rFonts w:ascii="Verdana" w:hAnsi="Verdana"/>
          <w:sz w:val="22"/>
          <w:szCs w:val="22"/>
        </w:rPr>
      </w:pPr>
    </w:p>
    <w:p w14:paraId="6D3642DA" w14:textId="77777777" w:rsidR="00D62E80" w:rsidRDefault="00D62E80" w:rsidP="00D62E80">
      <w:pPr>
        <w:tabs>
          <w:tab w:val="left" w:pos="567"/>
        </w:tabs>
        <w:rPr>
          <w:rFonts w:ascii="Verdana" w:hAnsi="Verdana"/>
          <w:color w:val="0070C0"/>
        </w:rPr>
      </w:pPr>
      <w:r w:rsidRPr="00D62E80">
        <w:rPr>
          <w:rFonts w:ascii="Verdana" w:hAnsi="Verdana"/>
          <w:color w:val="0070C0"/>
        </w:rPr>
        <w:t>Artikel 10. Geheimhouding</w:t>
      </w:r>
    </w:p>
    <w:p w14:paraId="4B0212E9" w14:textId="77777777" w:rsidR="00D62E80" w:rsidRDefault="00D62E80" w:rsidP="00D62E80">
      <w:pPr>
        <w:tabs>
          <w:tab w:val="left" w:pos="567"/>
        </w:tabs>
        <w:rPr>
          <w:rFonts w:ascii="Verdana" w:hAnsi="Verdana"/>
          <w:color w:val="0070C0"/>
        </w:rPr>
      </w:pPr>
    </w:p>
    <w:p w14:paraId="6FDA8926" w14:textId="4EB9CBC8" w:rsidR="00D62E80" w:rsidRPr="00D62E80" w:rsidRDefault="00D62E80" w:rsidP="00D62E80">
      <w:pPr>
        <w:tabs>
          <w:tab w:val="left" w:pos="567"/>
        </w:tabs>
        <w:spacing w:line="360" w:lineRule="auto"/>
        <w:ind w:left="709" w:hanging="709"/>
        <w:rPr>
          <w:rFonts w:ascii="Verdana" w:hAnsi="Verdana"/>
          <w:color w:val="0070C0"/>
          <w:sz w:val="22"/>
          <w:szCs w:val="22"/>
        </w:rPr>
      </w:pPr>
      <w:r w:rsidRPr="00D62E80">
        <w:rPr>
          <w:rFonts w:ascii="Verdana" w:hAnsi="Verdana"/>
          <w:sz w:val="22"/>
          <w:szCs w:val="22"/>
        </w:rPr>
        <w:t>10.1.</w:t>
      </w:r>
      <w:r w:rsidRPr="00D62E80">
        <w:rPr>
          <w:rFonts w:ascii="Verdana" w:hAnsi="Verdana"/>
          <w:sz w:val="22"/>
          <w:szCs w:val="22"/>
        </w:rPr>
        <w:tab/>
        <w:t>Partijen zullen op geen enkele wijze de inhoud van deze overeenkomst openbaren en elkaars gegevens, verkregen in het kader van deze overeenkomst dan wel de uitvoering daarvan, vertrouwelijk behandelen, tenzij uit wettelijk verplichtingen of regeling anders dient te worden gehandeld.</w:t>
      </w:r>
    </w:p>
    <w:p w14:paraId="2DCC79B5" w14:textId="5C26DB1A" w:rsidR="00D62E80" w:rsidRPr="00D62E80" w:rsidRDefault="00D62E80" w:rsidP="00D62E80">
      <w:pPr>
        <w:tabs>
          <w:tab w:val="left" w:pos="567"/>
        </w:tabs>
        <w:spacing w:line="360" w:lineRule="auto"/>
        <w:ind w:left="709" w:hanging="709"/>
        <w:rPr>
          <w:rFonts w:ascii="Verdana" w:hAnsi="Verdana"/>
          <w:sz w:val="22"/>
          <w:szCs w:val="22"/>
        </w:rPr>
      </w:pPr>
      <w:r w:rsidRPr="00D62E80">
        <w:rPr>
          <w:rFonts w:ascii="Verdana" w:hAnsi="Verdana"/>
          <w:sz w:val="22"/>
          <w:szCs w:val="22"/>
        </w:rPr>
        <w:t>10.2.</w:t>
      </w:r>
      <w:r w:rsidRPr="00D62E80">
        <w:rPr>
          <w:rFonts w:ascii="Verdana" w:hAnsi="Verdana"/>
          <w:sz w:val="22"/>
          <w:szCs w:val="22"/>
        </w:rPr>
        <w:tab/>
        <w:t xml:space="preserve">Lid 1 van dit artikel is niet van toepassing op de openbaring van de strekking van deze overeenkomst, het feit dat </w:t>
      </w:r>
      <w:r w:rsidR="0058296A">
        <w:rPr>
          <w:rFonts w:ascii="Verdana" w:hAnsi="Verdana"/>
          <w:sz w:val="22"/>
          <w:szCs w:val="22"/>
        </w:rPr>
        <w:t>P</w:t>
      </w:r>
      <w:r w:rsidRPr="00D62E80">
        <w:rPr>
          <w:rFonts w:ascii="Verdana" w:hAnsi="Verdana"/>
          <w:sz w:val="22"/>
          <w:szCs w:val="22"/>
        </w:rPr>
        <w:t>artijen samenwerken.</w:t>
      </w:r>
    </w:p>
    <w:p w14:paraId="1865D4D2" w14:textId="59B0528E" w:rsidR="00D62E80" w:rsidRPr="00D62E80" w:rsidRDefault="00D62E80" w:rsidP="00D62E80">
      <w:pPr>
        <w:tabs>
          <w:tab w:val="left" w:pos="567"/>
        </w:tabs>
        <w:spacing w:line="360" w:lineRule="auto"/>
        <w:ind w:left="709" w:hanging="709"/>
        <w:rPr>
          <w:rFonts w:ascii="Verdana" w:hAnsi="Verdana"/>
          <w:sz w:val="22"/>
          <w:szCs w:val="22"/>
        </w:rPr>
      </w:pPr>
      <w:r w:rsidRPr="00D62E80">
        <w:rPr>
          <w:rFonts w:ascii="Verdana" w:hAnsi="Verdana"/>
          <w:sz w:val="22"/>
          <w:szCs w:val="22"/>
        </w:rPr>
        <w:t>10.3.</w:t>
      </w:r>
      <w:r w:rsidRPr="00D62E80">
        <w:rPr>
          <w:rFonts w:ascii="Verdana" w:hAnsi="Verdana"/>
          <w:sz w:val="22"/>
          <w:szCs w:val="22"/>
        </w:rPr>
        <w:tab/>
        <w:t xml:space="preserve">Lid 1 van dit artikel is niet van toepassing op de openbaring van gegevens verkregen in het kader van deze overeenkomst door </w:t>
      </w:r>
      <w:r w:rsidR="0058296A">
        <w:rPr>
          <w:rFonts w:ascii="Verdana" w:hAnsi="Verdana"/>
          <w:sz w:val="22"/>
          <w:szCs w:val="22"/>
        </w:rPr>
        <w:t>P</w:t>
      </w:r>
      <w:r w:rsidRPr="00D62E80">
        <w:rPr>
          <w:rFonts w:ascii="Verdana" w:hAnsi="Verdana"/>
          <w:sz w:val="22"/>
          <w:szCs w:val="22"/>
        </w:rPr>
        <w:t>artijen aan hun adviseurs in verband met de nakoming van deze overeenkomst mits deze adviseurs de betreffende gegevens vertrouwelijk zullen behandelen.</w:t>
      </w:r>
    </w:p>
    <w:p w14:paraId="15A23B62" w14:textId="7BE98BDD" w:rsidR="00D62E80" w:rsidRPr="00D62E80" w:rsidRDefault="00D62E80" w:rsidP="00D62E80">
      <w:pPr>
        <w:tabs>
          <w:tab w:val="left" w:pos="567"/>
        </w:tabs>
        <w:spacing w:line="360" w:lineRule="auto"/>
        <w:ind w:left="709" w:hanging="709"/>
        <w:rPr>
          <w:rFonts w:ascii="Verdana" w:hAnsi="Verdana"/>
          <w:sz w:val="22"/>
          <w:szCs w:val="22"/>
        </w:rPr>
      </w:pPr>
      <w:r w:rsidRPr="00D62E80">
        <w:rPr>
          <w:rFonts w:ascii="Verdana" w:hAnsi="Verdana"/>
          <w:sz w:val="22"/>
          <w:szCs w:val="22"/>
        </w:rPr>
        <w:t>10.4.</w:t>
      </w:r>
      <w:r w:rsidRPr="00D62E80">
        <w:rPr>
          <w:rFonts w:ascii="Verdana" w:hAnsi="Verdana"/>
          <w:sz w:val="22"/>
          <w:szCs w:val="22"/>
        </w:rPr>
        <w:tab/>
        <w:t>Dit artikel behoudt zijn werking tot twee jaar na het einde van deze overeenkomst.</w:t>
      </w:r>
    </w:p>
    <w:p w14:paraId="0BCCCFD5" w14:textId="77777777" w:rsidR="00D62E80" w:rsidRDefault="00D62E80" w:rsidP="00D62E80">
      <w:pPr>
        <w:tabs>
          <w:tab w:val="left" w:pos="567"/>
        </w:tabs>
      </w:pPr>
    </w:p>
    <w:p w14:paraId="4B4DDED1" w14:textId="5B220562" w:rsidR="00D62E80" w:rsidRPr="002922B0" w:rsidRDefault="00D62E80" w:rsidP="00D62E80">
      <w:pPr>
        <w:tabs>
          <w:tab w:val="left" w:pos="567"/>
        </w:tabs>
        <w:rPr>
          <w:rFonts w:ascii="Verdana" w:hAnsi="Verdana"/>
          <w:color w:val="0070C0"/>
        </w:rPr>
      </w:pPr>
      <w:r w:rsidRPr="002922B0">
        <w:rPr>
          <w:rFonts w:ascii="Verdana" w:hAnsi="Verdana"/>
          <w:color w:val="0070C0"/>
        </w:rPr>
        <w:t xml:space="preserve">Artikel 11. </w:t>
      </w:r>
      <w:r w:rsidR="00EC574E">
        <w:rPr>
          <w:rFonts w:ascii="Verdana" w:hAnsi="Verdana"/>
          <w:color w:val="0070C0"/>
        </w:rPr>
        <w:t>Toepasselijk recht en g</w:t>
      </w:r>
      <w:r w:rsidRPr="002922B0">
        <w:rPr>
          <w:rFonts w:ascii="Verdana" w:hAnsi="Verdana"/>
          <w:color w:val="0070C0"/>
        </w:rPr>
        <w:t>eschillen</w:t>
      </w:r>
    </w:p>
    <w:p w14:paraId="561CB13A" w14:textId="77777777" w:rsidR="002922B0" w:rsidRDefault="002922B0" w:rsidP="00D62E80">
      <w:pPr>
        <w:tabs>
          <w:tab w:val="left" w:pos="567"/>
        </w:tabs>
      </w:pPr>
    </w:p>
    <w:p w14:paraId="2CC23FC5" w14:textId="5C5BF0D2" w:rsidR="00EC574E" w:rsidRPr="00EC574E" w:rsidRDefault="00EC574E" w:rsidP="00EC574E">
      <w:pPr>
        <w:tabs>
          <w:tab w:val="left" w:pos="567"/>
        </w:tabs>
        <w:spacing w:line="360" w:lineRule="auto"/>
        <w:ind w:left="709" w:hanging="709"/>
        <w:rPr>
          <w:rFonts w:ascii="Verdana" w:hAnsi="Verdana"/>
          <w:sz w:val="22"/>
          <w:szCs w:val="22"/>
        </w:rPr>
      </w:pPr>
      <w:r>
        <w:rPr>
          <w:rFonts w:ascii="Verdana" w:hAnsi="Verdana"/>
          <w:sz w:val="22"/>
          <w:szCs w:val="22"/>
        </w:rPr>
        <w:t>11.1.</w:t>
      </w:r>
      <w:r>
        <w:rPr>
          <w:rFonts w:ascii="Verdana" w:hAnsi="Verdana"/>
          <w:sz w:val="22"/>
          <w:szCs w:val="22"/>
        </w:rPr>
        <w:tab/>
      </w:r>
      <w:r w:rsidRPr="00EC574E">
        <w:rPr>
          <w:rFonts w:ascii="Verdana" w:hAnsi="Verdana"/>
          <w:sz w:val="22"/>
          <w:szCs w:val="22"/>
        </w:rPr>
        <w:t xml:space="preserve">Op deze overeenkomst is </w:t>
      </w:r>
      <w:r w:rsidR="0058296A">
        <w:rPr>
          <w:rFonts w:ascii="Verdana" w:hAnsi="Verdana"/>
          <w:sz w:val="22"/>
          <w:szCs w:val="22"/>
        </w:rPr>
        <w:t>uitsluitend</w:t>
      </w:r>
      <w:r w:rsidRPr="00EC574E">
        <w:rPr>
          <w:rFonts w:ascii="Verdana" w:hAnsi="Verdana"/>
          <w:sz w:val="22"/>
          <w:szCs w:val="22"/>
        </w:rPr>
        <w:t xml:space="preserve"> Nederlands recht van toepassing.</w:t>
      </w:r>
    </w:p>
    <w:p w14:paraId="0483225D" w14:textId="4E327CF5" w:rsidR="00EC574E" w:rsidRPr="00EC574E" w:rsidRDefault="00EC574E" w:rsidP="00EC574E">
      <w:pPr>
        <w:spacing w:line="360" w:lineRule="auto"/>
        <w:ind w:left="709" w:hanging="709"/>
        <w:rPr>
          <w:rFonts w:ascii="Verdana" w:hAnsi="Verdana" w:cstheme="minorHAnsi"/>
          <w:color w:val="000000" w:themeColor="text1"/>
          <w:sz w:val="22"/>
          <w:szCs w:val="22"/>
        </w:rPr>
      </w:pPr>
      <w:r w:rsidRPr="00EC574E">
        <w:rPr>
          <w:rFonts w:ascii="Verdana" w:hAnsi="Verdana"/>
          <w:sz w:val="22"/>
          <w:szCs w:val="22"/>
        </w:rPr>
        <w:t>11.2.</w:t>
      </w:r>
      <w:r w:rsidRPr="00EC574E">
        <w:rPr>
          <w:rFonts w:ascii="Verdana" w:hAnsi="Verdana"/>
          <w:sz w:val="22"/>
          <w:szCs w:val="22"/>
        </w:rPr>
        <w:tab/>
      </w:r>
      <w:r w:rsidRPr="00EC574E">
        <w:rPr>
          <w:rFonts w:ascii="Verdana" w:hAnsi="Verdana" w:cstheme="minorHAnsi"/>
          <w:color w:val="000000" w:themeColor="text1"/>
          <w:sz w:val="22"/>
          <w:szCs w:val="22"/>
        </w:rPr>
        <w:t xml:space="preserve">Van een geschil is sprake zodra één der </w:t>
      </w:r>
      <w:r w:rsidR="0058296A">
        <w:rPr>
          <w:rFonts w:ascii="Verdana" w:hAnsi="Verdana" w:cstheme="minorHAnsi"/>
          <w:color w:val="000000" w:themeColor="text1"/>
          <w:sz w:val="22"/>
          <w:szCs w:val="22"/>
        </w:rPr>
        <w:t>P</w:t>
      </w:r>
      <w:r w:rsidRPr="00EC574E">
        <w:rPr>
          <w:rFonts w:ascii="Verdana" w:hAnsi="Verdana" w:cstheme="minorHAnsi"/>
          <w:color w:val="000000" w:themeColor="text1"/>
          <w:sz w:val="22"/>
          <w:szCs w:val="22"/>
        </w:rPr>
        <w:t>artijen dit bij aangetekend schrijven aan de tegenpartij stelt.</w:t>
      </w:r>
    </w:p>
    <w:p w14:paraId="6277E613" w14:textId="47534F9D" w:rsidR="00EC574E" w:rsidRPr="00EC574E" w:rsidRDefault="00EC574E" w:rsidP="00EC574E">
      <w:pPr>
        <w:tabs>
          <w:tab w:val="left" w:pos="567"/>
        </w:tabs>
        <w:spacing w:line="360" w:lineRule="auto"/>
        <w:ind w:left="709" w:hanging="709"/>
        <w:rPr>
          <w:rFonts w:ascii="Verdana" w:hAnsi="Verdana"/>
          <w:sz w:val="22"/>
          <w:szCs w:val="22"/>
        </w:rPr>
      </w:pPr>
      <w:r w:rsidRPr="00EC574E">
        <w:rPr>
          <w:rFonts w:ascii="Verdana" w:hAnsi="Verdana"/>
          <w:sz w:val="22"/>
          <w:szCs w:val="22"/>
        </w:rPr>
        <w:t>11.3.</w:t>
      </w:r>
      <w:r w:rsidRPr="00EC574E">
        <w:rPr>
          <w:rFonts w:ascii="Verdana" w:hAnsi="Verdana"/>
          <w:sz w:val="22"/>
          <w:szCs w:val="22"/>
        </w:rPr>
        <w:tab/>
      </w:r>
      <w:r w:rsidRPr="00EC574E">
        <w:rPr>
          <w:rFonts w:ascii="Verdana" w:hAnsi="Verdana" w:cstheme="minorHAnsi"/>
          <w:color w:val="000000" w:themeColor="text1"/>
          <w:sz w:val="22"/>
          <w:szCs w:val="22"/>
        </w:rPr>
        <w:t xml:space="preserve">Eventuele geschillen zullen worden voorgelegd aan de </w:t>
      </w:r>
      <w:r w:rsidR="0058296A">
        <w:rPr>
          <w:rFonts w:ascii="Verdana" w:hAnsi="Verdana" w:cstheme="minorHAnsi"/>
          <w:color w:val="000000" w:themeColor="text1"/>
          <w:sz w:val="22"/>
          <w:szCs w:val="22"/>
        </w:rPr>
        <w:t>daartoe bevoegde</w:t>
      </w:r>
      <w:r w:rsidR="001565DE">
        <w:rPr>
          <w:rFonts w:ascii="Verdana" w:hAnsi="Verdana" w:cstheme="minorHAnsi"/>
          <w:color w:val="000000" w:themeColor="text1"/>
          <w:sz w:val="22"/>
          <w:szCs w:val="22"/>
        </w:rPr>
        <w:t xml:space="preserve"> </w:t>
      </w:r>
      <w:r w:rsidRPr="00EC574E">
        <w:rPr>
          <w:rFonts w:ascii="Verdana" w:hAnsi="Verdana" w:cstheme="minorHAnsi"/>
          <w:color w:val="000000" w:themeColor="text1"/>
          <w:sz w:val="22"/>
          <w:szCs w:val="22"/>
        </w:rPr>
        <w:t>rechter</w:t>
      </w:r>
      <w:r w:rsidR="0058296A">
        <w:rPr>
          <w:rFonts w:ascii="Verdana" w:hAnsi="Verdana" w:cstheme="minorHAnsi"/>
          <w:color w:val="000000" w:themeColor="text1"/>
          <w:sz w:val="22"/>
          <w:szCs w:val="22"/>
        </w:rPr>
        <w:t xml:space="preserve"> te [X]</w:t>
      </w:r>
      <w:r w:rsidRPr="00EC574E">
        <w:rPr>
          <w:rFonts w:ascii="Verdana" w:hAnsi="Verdana" w:cstheme="minorHAnsi"/>
          <w:color w:val="000000" w:themeColor="text1"/>
          <w:sz w:val="22"/>
          <w:szCs w:val="22"/>
        </w:rPr>
        <w:t>.</w:t>
      </w:r>
    </w:p>
    <w:p w14:paraId="217C97F7" w14:textId="77777777" w:rsidR="00EC574E" w:rsidRPr="00EC574E" w:rsidRDefault="00EC574E" w:rsidP="00EC574E">
      <w:pPr>
        <w:spacing w:line="360" w:lineRule="auto"/>
        <w:ind w:left="709" w:hanging="709"/>
        <w:rPr>
          <w:rFonts w:ascii="Verdana" w:hAnsi="Verdana" w:cstheme="minorHAnsi"/>
          <w:color w:val="000000" w:themeColor="text1"/>
          <w:sz w:val="22"/>
          <w:szCs w:val="22"/>
        </w:rPr>
      </w:pPr>
      <w:r w:rsidRPr="00EC574E">
        <w:rPr>
          <w:rFonts w:ascii="Verdana" w:hAnsi="Verdana"/>
          <w:sz w:val="22"/>
          <w:szCs w:val="22"/>
        </w:rPr>
        <w:t>11.4.</w:t>
      </w:r>
      <w:r w:rsidRPr="00EC574E">
        <w:rPr>
          <w:rFonts w:ascii="Verdana" w:hAnsi="Verdana"/>
          <w:sz w:val="22"/>
          <w:szCs w:val="22"/>
        </w:rPr>
        <w:tab/>
      </w:r>
      <w:r w:rsidRPr="00EC574E">
        <w:rPr>
          <w:rFonts w:ascii="Verdana" w:hAnsi="Verdana" w:cstheme="minorHAnsi"/>
          <w:color w:val="000000" w:themeColor="text1"/>
          <w:sz w:val="22"/>
          <w:szCs w:val="22"/>
        </w:rPr>
        <w:t>Partijen kunnen overeenkomen, alvorens een geschil aan de rechter voor te leggen, ter oplossing daarvan het Nederlands Arbitrage Instituut te Rotterdam in te schakelen. In dat geval komen zij tevens een verdeling van kosten overeen.</w:t>
      </w:r>
    </w:p>
    <w:p w14:paraId="48D78FE8" w14:textId="77777777" w:rsidR="00D62E80" w:rsidRPr="00EC574E" w:rsidRDefault="00D62E80" w:rsidP="00EC574E">
      <w:pPr>
        <w:tabs>
          <w:tab w:val="left" w:pos="567"/>
        </w:tabs>
        <w:spacing w:line="360" w:lineRule="auto"/>
        <w:rPr>
          <w:rFonts w:ascii="Verdana" w:hAnsi="Verdana"/>
          <w:sz w:val="22"/>
          <w:szCs w:val="22"/>
        </w:rPr>
      </w:pPr>
    </w:p>
    <w:p w14:paraId="10B89FF6" w14:textId="77777777" w:rsidR="00D62E80" w:rsidRPr="002922B0" w:rsidRDefault="00D62E80" w:rsidP="00D62E80">
      <w:pPr>
        <w:tabs>
          <w:tab w:val="left" w:pos="567"/>
        </w:tabs>
        <w:rPr>
          <w:rFonts w:ascii="Verdana" w:hAnsi="Verdana"/>
          <w:color w:val="0070C0"/>
        </w:rPr>
      </w:pPr>
      <w:r w:rsidRPr="002922B0">
        <w:rPr>
          <w:rFonts w:ascii="Verdana" w:hAnsi="Verdana"/>
          <w:color w:val="0070C0"/>
        </w:rPr>
        <w:t>Artikel 12. Wijziging overeenkomst</w:t>
      </w:r>
    </w:p>
    <w:p w14:paraId="4B549F54" w14:textId="77777777" w:rsidR="002922B0" w:rsidRDefault="002922B0" w:rsidP="00D62E80">
      <w:pPr>
        <w:tabs>
          <w:tab w:val="left" w:pos="567"/>
        </w:tabs>
      </w:pPr>
    </w:p>
    <w:p w14:paraId="15DD4A54" w14:textId="08338B55" w:rsidR="00D62E80" w:rsidRPr="002922B0" w:rsidRDefault="00D62E80" w:rsidP="002922B0">
      <w:pPr>
        <w:tabs>
          <w:tab w:val="left" w:pos="567"/>
        </w:tabs>
        <w:spacing w:line="360" w:lineRule="auto"/>
        <w:rPr>
          <w:rFonts w:ascii="Verdana" w:hAnsi="Verdana"/>
          <w:sz w:val="22"/>
          <w:szCs w:val="22"/>
        </w:rPr>
      </w:pPr>
      <w:r w:rsidRPr="002922B0">
        <w:rPr>
          <w:rFonts w:ascii="Verdana" w:hAnsi="Verdana"/>
          <w:sz w:val="22"/>
          <w:szCs w:val="22"/>
        </w:rPr>
        <w:t xml:space="preserve">Deze overeenkomst kan slechts worden gewijzigd met schriftelijke instemming van beide </w:t>
      </w:r>
      <w:r w:rsidR="0058296A">
        <w:rPr>
          <w:rFonts w:ascii="Verdana" w:hAnsi="Verdana"/>
          <w:sz w:val="22"/>
          <w:szCs w:val="22"/>
        </w:rPr>
        <w:t>P</w:t>
      </w:r>
      <w:r w:rsidRPr="002922B0">
        <w:rPr>
          <w:rFonts w:ascii="Verdana" w:hAnsi="Verdana"/>
          <w:sz w:val="22"/>
          <w:szCs w:val="22"/>
        </w:rPr>
        <w:t>artijen.</w:t>
      </w:r>
    </w:p>
    <w:p w14:paraId="65794790" w14:textId="77777777" w:rsidR="00D62E80" w:rsidRDefault="00D62E80" w:rsidP="00D62E80">
      <w:pPr>
        <w:tabs>
          <w:tab w:val="left" w:pos="567"/>
        </w:tabs>
      </w:pPr>
    </w:p>
    <w:p w14:paraId="78BB515A" w14:textId="77777777" w:rsidR="00D62E80" w:rsidRPr="002922B0" w:rsidRDefault="00D62E80" w:rsidP="00D62E80">
      <w:pPr>
        <w:tabs>
          <w:tab w:val="left" w:pos="567"/>
        </w:tabs>
        <w:rPr>
          <w:rFonts w:ascii="Verdana" w:hAnsi="Verdana"/>
          <w:color w:val="0070C0"/>
        </w:rPr>
      </w:pPr>
      <w:r w:rsidRPr="002922B0">
        <w:rPr>
          <w:rFonts w:ascii="Verdana" w:hAnsi="Verdana"/>
          <w:color w:val="0070C0"/>
        </w:rPr>
        <w:t>Artikel 13. Inwerkingtreding en duur</w:t>
      </w:r>
    </w:p>
    <w:p w14:paraId="30EF1AEA" w14:textId="77777777" w:rsidR="002922B0" w:rsidRDefault="002922B0" w:rsidP="00D62E80">
      <w:pPr>
        <w:tabs>
          <w:tab w:val="left" w:pos="567"/>
        </w:tabs>
      </w:pPr>
    </w:p>
    <w:p w14:paraId="452CD511" w14:textId="3C74F042" w:rsidR="00D62E80" w:rsidRPr="002922B0" w:rsidRDefault="00D62E80" w:rsidP="002922B0">
      <w:pPr>
        <w:tabs>
          <w:tab w:val="left" w:pos="851"/>
        </w:tabs>
        <w:spacing w:line="360" w:lineRule="auto"/>
        <w:ind w:left="709" w:hanging="709"/>
        <w:rPr>
          <w:rFonts w:ascii="Verdana" w:hAnsi="Verdana"/>
          <w:sz w:val="22"/>
          <w:szCs w:val="22"/>
        </w:rPr>
      </w:pPr>
      <w:r w:rsidRPr="002922B0">
        <w:rPr>
          <w:rFonts w:ascii="Verdana" w:hAnsi="Verdana"/>
          <w:sz w:val="22"/>
          <w:szCs w:val="22"/>
        </w:rPr>
        <w:t>1</w:t>
      </w:r>
      <w:r w:rsidR="002922B0" w:rsidRPr="002922B0">
        <w:rPr>
          <w:rFonts w:ascii="Verdana" w:hAnsi="Verdana"/>
          <w:sz w:val="22"/>
          <w:szCs w:val="22"/>
        </w:rPr>
        <w:t>3</w:t>
      </w:r>
      <w:r w:rsidRPr="002922B0">
        <w:rPr>
          <w:rFonts w:ascii="Verdana" w:hAnsi="Verdana"/>
          <w:sz w:val="22"/>
          <w:szCs w:val="22"/>
        </w:rPr>
        <w:t>.1</w:t>
      </w:r>
      <w:r w:rsidR="002922B0" w:rsidRPr="002922B0">
        <w:rPr>
          <w:rFonts w:ascii="Verdana" w:hAnsi="Verdana"/>
          <w:sz w:val="22"/>
          <w:szCs w:val="22"/>
        </w:rPr>
        <w:t>.</w:t>
      </w:r>
      <w:r w:rsidR="002922B0" w:rsidRPr="002922B0">
        <w:rPr>
          <w:rFonts w:ascii="Verdana" w:hAnsi="Verdana"/>
          <w:sz w:val="22"/>
          <w:szCs w:val="22"/>
        </w:rPr>
        <w:tab/>
      </w:r>
      <w:r w:rsidRPr="002922B0">
        <w:rPr>
          <w:rFonts w:ascii="Verdana" w:hAnsi="Verdana"/>
          <w:sz w:val="22"/>
          <w:szCs w:val="22"/>
        </w:rPr>
        <w:t xml:space="preserve">Deze overeenkomst treedt in werking op de datum dat deze door beide </w:t>
      </w:r>
      <w:r w:rsidR="0058296A">
        <w:rPr>
          <w:rFonts w:ascii="Verdana" w:hAnsi="Verdana"/>
          <w:sz w:val="22"/>
          <w:szCs w:val="22"/>
        </w:rPr>
        <w:t>P</w:t>
      </w:r>
      <w:r w:rsidRPr="002922B0">
        <w:rPr>
          <w:rFonts w:ascii="Verdana" w:hAnsi="Verdana"/>
          <w:sz w:val="22"/>
          <w:szCs w:val="22"/>
        </w:rPr>
        <w:t>artijen rechtsgeldig is ondertekend.</w:t>
      </w:r>
    </w:p>
    <w:p w14:paraId="63F6D241" w14:textId="284B9338" w:rsidR="00D62E80" w:rsidRPr="002922B0" w:rsidRDefault="00D62E80" w:rsidP="002922B0">
      <w:pPr>
        <w:tabs>
          <w:tab w:val="left" w:pos="851"/>
        </w:tabs>
        <w:spacing w:line="360" w:lineRule="auto"/>
        <w:ind w:left="709" w:hanging="709"/>
        <w:rPr>
          <w:rFonts w:ascii="Verdana" w:hAnsi="Verdana"/>
          <w:sz w:val="22"/>
          <w:szCs w:val="22"/>
        </w:rPr>
      </w:pPr>
      <w:r w:rsidRPr="002922B0">
        <w:rPr>
          <w:rFonts w:ascii="Verdana" w:hAnsi="Verdana"/>
          <w:sz w:val="22"/>
          <w:szCs w:val="22"/>
        </w:rPr>
        <w:t>1</w:t>
      </w:r>
      <w:r w:rsidR="002922B0" w:rsidRPr="002922B0">
        <w:rPr>
          <w:rFonts w:ascii="Verdana" w:hAnsi="Verdana"/>
          <w:sz w:val="22"/>
          <w:szCs w:val="22"/>
        </w:rPr>
        <w:t>3</w:t>
      </w:r>
      <w:r w:rsidRPr="002922B0">
        <w:rPr>
          <w:rFonts w:ascii="Verdana" w:hAnsi="Verdana"/>
          <w:sz w:val="22"/>
          <w:szCs w:val="22"/>
        </w:rPr>
        <w:t>.2</w:t>
      </w:r>
      <w:r w:rsidR="002922B0" w:rsidRPr="002922B0">
        <w:rPr>
          <w:rFonts w:ascii="Verdana" w:hAnsi="Verdana"/>
          <w:sz w:val="22"/>
          <w:szCs w:val="22"/>
        </w:rPr>
        <w:t>.</w:t>
      </w:r>
      <w:r w:rsidR="002922B0" w:rsidRPr="002922B0">
        <w:rPr>
          <w:rFonts w:ascii="Verdana" w:hAnsi="Verdana"/>
          <w:sz w:val="22"/>
          <w:szCs w:val="22"/>
        </w:rPr>
        <w:tab/>
      </w:r>
      <w:r w:rsidRPr="002922B0">
        <w:rPr>
          <w:rFonts w:ascii="Verdana" w:hAnsi="Verdana"/>
          <w:sz w:val="22"/>
          <w:szCs w:val="22"/>
        </w:rPr>
        <w:t xml:space="preserve">Deze overeenkomst wordt aangegaan voor een periode van </w:t>
      </w:r>
      <w:r w:rsidR="00710BB5">
        <w:rPr>
          <w:rFonts w:ascii="Verdana" w:hAnsi="Verdana"/>
          <w:sz w:val="22"/>
          <w:szCs w:val="22"/>
        </w:rPr>
        <w:t xml:space="preserve">tien </w:t>
      </w:r>
      <w:r w:rsidR="0058296A">
        <w:rPr>
          <w:rFonts w:ascii="Verdana" w:hAnsi="Verdana"/>
          <w:sz w:val="22"/>
          <w:szCs w:val="22"/>
        </w:rPr>
        <w:t>(</w:t>
      </w:r>
      <w:r w:rsidR="00710BB5">
        <w:rPr>
          <w:rFonts w:ascii="Verdana" w:hAnsi="Verdana"/>
          <w:sz w:val="22"/>
          <w:szCs w:val="22"/>
        </w:rPr>
        <w:t>10</w:t>
      </w:r>
      <w:r w:rsidR="0058296A">
        <w:rPr>
          <w:rFonts w:ascii="Verdana" w:hAnsi="Verdana"/>
          <w:sz w:val="22"/>
          <w:szCs w:val="22"/>
        </w:rPr>
        <w:t xml:space="preserve">) </w:t>
      </w:r>
      <w:r w:rsidRPr="002922B0">
        <w:rPr>
          <w:rFonts w:ascii="Verdana" w:hAnsi="Verdana"/>
          <w:sz w:val="22"/>
          <w:szCs w:val="22"/>
        </w:rPr>
        <w:t xml:space="preserve">jaar na ondertekening en zal na verloop van deze </w:t>
      </w:r>
      <w:r w:rsidR="00710BB5">
        <w:rPr>
          <w:rFonts w:ascii="Verdana" w:hAnsi="Verdana"/>
          <w:sz w:val="22"/>
          <w:szCs w:val="22"/>
        </w:rPr>
        <w:t xml:space="preserve">tien </w:t>
      </w:r>
      <w:r w:rsidR="0058296A">
        <w:rPr>
          <w:rFonts w:ascii="Verdana" w:hAnsi="Verdana"/>
          <w:sz w:val="22"/>
          <w:szCs w:val="22"/>
        </w:rPr>
        <w:t>(</w:t>
      </w:r>
      <w:r w:rsidR="00710BB5">
        <w:rPr>
          <w:rFonts w:ascii="Verdana" w:hAnsi="Verdana"/>
          <w:sz w:val="22"/>
          <w:szCs w:val="22"/>
        </w:rPr>
        <w:t>10</w:t>
      </w:r>
      <w:r w:rsidR="0058296A">
        <w:rPr>
          <w:rFonts w:ascii="Verdana" w:hAnsi="Verdana"/>
          <w:sz w:val="22"/>
          <w:szCs w:val="22"/>
        </w:rPr>
        <w:t xml:space="preserve">) </w:t>
      </w:r>
      <w:r w:rsidRPr="002922B0">
        <w:rPr>
          <w:rFonts w:ascii="Verdana" w:hAnsi="Verdana"/>
          <w:sz w:val="22"/>
          <w:szCs w:val="22"/>
        </w:rPr>
        <w:t xml:space="preserve">jaar steeds automatisch worden verlengd voor een periode van vijf </w:t>
      </w:r>
      <w:r w:rsidR="0058296A">
        <w:rPr>
          <w:rFonts w:ascii="Verdana" w:hAnsi="Verdana"/>
          <w:sz w:val="22"/>
          <w:szCs w:val="22"/>
        </w:rPr>
        <w:t xml:space="preserve">(5) </w:t>
      </w:r>
      <w:r w:rsidRPr="002922B0">
        <w:rPr>
          <w:rFonts w:ascii="Verdana" w:hAnsi="Verdana"/>
          <w:sz w:val="22"/>
          <w:szCs w:val="22"/>
        </w:rPr>
        <w:t xml:space="preserve">jaar, tenzij een der </w:t>
      </w:r>
      <w:r w:rsidR="0058296A">
        <w:rPr>
          <w:rFonts w:ascii="Verdana" w:hAnsi="Verdana"/>
          <w:sz w:val="22"/>
          <w:szCs w:val="22"/>
        </w:rPr>
        <w:t>P</w:t>
      </w:r>
      <w:r w:rsidRPr="002922B0">
        <w:rPr>
          <w:rFonts w:ascii="Verdana" w:hAnsi="Verdana"/>
          <w:sz w:val="22"/>
          <w:szCs w:val="22"/>
        </w:rPr>
        <w:t xml:space="preserve">artijen  </w:t>
      </w:r>
      <w:r w:rsidR="00CE7A17">
        <w:rPr>
          <w:rFonts w:ascii="Verdana" w:hAnsi="Verdana"/>
          <w:sz w:val="22"/>
          <w:szCs w:val="22"/>
        </w:rPr>
        <w:t>schriftelijk en met</w:t>
      </w:r>
      <w:r w:rsidRPr="002922B0">
        <w:rPr>
          <w:rFonts w:ascii="Verdana" w:hAnsi="Verdana"/>
          <w:sz w:val="22"/>
          <w:szCs w:val="22"/>
        </w:rPr>
        <w:t xml:space="preserve"> inachtneming </w:t>
      </w:r>
      <w:r w:rsidR="00CE7A17">
        <w:rPr>
          <w:rFonts w:ascii="Verdana" w:hAnsi="Verdana"/>
          <w:sz w:val="22"/>
          <w:szCs w:val="22"/>
        </w:rPr>
        <w:t>aangeeft dat het de overeenkomst niet wil verlengen</w:t>
      </w:r>
      <w:r w:rsidRPr="002922B0">
        <w:rPr>
          <w:rFonts w:ascii="Verdana" w:hAnsi="Verdana"/>
          <w:sz w:val="22"/>
          <w:szCs w:val="22"/>
        </w:rPr>
        <w:t xml:space="preserve">. In dat geval eindigt de overeenkomst van rechtswege na het verstrijken van de dan lopende periode van </w:t>
      </w:r>
      <w:r w:rsidR="00710BB5">
        <w:rPr>
          <w:rFonts w:ascii="Verdana" w:hAnsi="Verdana"/>
          <w:sz w:val="22"/>
          <w:szCs w:val="22"/>
        </w:rPr>
        <w:t xml:space="preserve">tien (10) c.q. </w:t>
      </w:r>
      <w:r w:rsidRPr="002922B0">
        <w:rPr>
          <w:rFonts w:ascii="Verdana" w:hAnsi="Verdana"/>
          <w:sz w:val="22"/>
          <w:szCs w:val="22"/>
        </w:rPr>
        <w:t xml:space="preserve">vijf </w:t>
      </w:r>
      <w:r w:rsidR="0058296A">
        <w:rPr>
          <w:rFonts w:ascii="Verdana" w:hAnsi="Verdana"/>
          <w:sz w:val="22"/>
          <w:szCs w:val="22"/>
        </w:rPr>
        <w:t xml:space="preserve">(5) </w:t>
      </w:r>
      <w:r w:rsidRPr="002922B0">
        <w:rPr>
          <w:rFonts w:ascii="Verdana" w:hAnsi="Verdana"/>
          <w:sz w:val="22"/>
          <w:szCs w:val="22"/>
        </w:rPr>
        <w:t>jaar.</w:t>
      </w:r>
      <w:r w:rsidR="00CE7A17">
        <w:rPr>
          <w:rFonts w:ascii="Verdana" w:hAnsi="Verdana"/>
          <w:sz w:val="22"/>
          <w:szCs w:val="22"/>
        </w:rPr>
        <w:t xml:space="preserve"> Partijen nemen in de aandeelhoudersovereenkomst</w:t>
      </w:r>
      <w:r w:rsidR="0062050E">
        <w:rPr>
          <w:rFonts w:ascii="Verdana" w:hAnsi="Verdana"/>
          <w:sz w:val="22"/>
          <w:szCs w:val="22"/>
        </w:rPr>
        <w:t>,</w:t>
      </w:r>
      <w:r w:rsidR="00CE7A17">
        <w:rPr>
          <w:rFonts w:ascii="Verdana" w:hAnsi="Verdana"/>
          <w:sz w:val="22"/>
          <w:szCs w:val="22"/>
        </w:rPr>
        <w:t xml:space="preserve"> die zij met betrekking tot </w:t>
      </w:r>
      <w:r w:rsidR="0062050E">
        <w:rPr>
          <w:rFonts w:ascii="Verdana" w:hAnsi="Verdana"/>
          <w:sz w:val="22"/>
          <w:szCs w:val="22"/>
        </w:rPr>
        <w:t>de oprichting van een Projectvennootschap, expliciete afspraken op hoe zij na einde van deze Overeenkomst</w:t>
      </w:r>
      <w:r w:rsidR="00CE7A17">
        <w:rPr>
          <w:rFonts w:ascii="Verdana" w:hAnsi="Verdana"/>
          <w:sz w:val="22"/>
          <w:szCs w:val="22"/>
        </w:rPr>
        <w:t xml:space="preserve"> </w:t>
      </w:r>
      <w:r w:rsidR="0062050E">
        <w:rPr>
          <w:rFonts w:ascii="Verdana" w:hAnsi="Verdana"/>
          <w:sz w:val="22"/>
          <w:szCs w:val="22"/>
        </w:rPr>
        <w:t>zullen omgaan met het Project respectievelijk gerealiseerde wind- dan wel zonnepark.</w:t>
      </w:r>
    </w:p>
    <w:p w14:paraId="5D22BAAC" w14:textId="43B0DE0E" w:rsidR="002922B0" w:rsidRDefault="00D62E80" w:rsidP="00EC574E">
      <w:pPr>
        <w:tabs>
          <w:tab w:val="left" w:pos="851"/>
        </w:tabs>
        <w:spacing w:line="360" w:lineRule="auto"/>
        <w:ind w:left="709" w:hanging="709"/>
        <w:rPr>
          <w:rFonts w:ascii="Verdana" w:hAnsi="Verdana"/>
          <w:sz w:val="22"/>
          <w:szCs w:val="22"/>
        </w:rPr>
      </w:pPr>
      <w:r w:rsidRPr="002922B0">
        <w:rPr>
          <w:rFonts w:ascii="Verdana" w:hAnsi="Verdana"/>
          <w:sz w:val="22"/>
          <w:szCs w:val="22"/>
        </w:rPr>
        <w:t>1</w:t>
      </w:r>
      <w:r w:rsidR="002922B0" w:rsidRPr="002922B0">
        <w:rPr>
          <w:rFonts w:ascii="Verdana" w:hAnsi="Verdana"/>
          <w:sz w:val="22"/>
          <w:szCs w:val="22"/>
        </w:rPr>
        <w:t>3</w:t>
      </w:r>
      <w:r w:rsidRPr="002922B0">
        <w:rPr>
          <w:rFonts w:ascii="Verdana" w:hAnsi="Verdana"/>
          <w:sz w:val="22"/>
          <w:szCs w:val="22"/>
        </w:rPr>
        <w:t>.3</w:t>
      </w:r>
      <w:r w:rsidR="002922B0" w:rsidRPr="002922B0">
        <w:rPr>
          <w:rFonts w:ascii="Verdana" w:hAnsi="Verdana"/>
          <w:sz w:val="22"/>
          <w:szCs w:val="22"/>
        </w:rPr>
        <w:t>.</w:t>
      </w:r>
      <w:r w:rsidR="002922B0" w:rsidRPr="002922B0">
        <w:rPr>
          <w:rFonts w:ascii="Verdana" w:hAnsi="Verdana"/>
          <w:sz w:val="22"/>
          <w:szCs w:val="22"/>
        </w:rPr>
        <w:tab/>
      </w:r>
      <w:r w:rsidRPr="002922B0">
        <w:rPr>
          <w:rFonts w:ascii="Verdana" w:hAnsi="Verdana"/>
          <w:sz w:val="22"/>
          <w:szCs w:val="22"/>
        </w:rPr>
        <w:t xml:space="preserve">In het geval van opzegging conform het hiervoor in artikel 13.2 bepaalde, zal de niet opzeggende </w:t>
      </w:r>
      <w:r w:rsidR="0058296A">
        <w:rPr>
          <w:rFonts w:ascii="Verdana" w:hAnsi="Verdana"/>
          <w:sz w:val="22"/>
          <w:szCs w:val="22"/>
        </w:rPr>
        <w:t>P</w:t>
      </w:r>
      <w:r w:rsidRPr="002922B0">
        <w:rPr>
          <w:rFonts w:ascii="Verdana" w:hAnsi="Verdana"/>
          <w:sz w:val="22"/>
          <w:szCs w:val="22"/>
        </w:rPr>
        <w:t xml:space="preserve">artij het recht hebben om het belang van de </w:t>
      </w:r>
      <w:r w:rsidRPr="002922B0">
        <w:rPr>
          <w:rFonts w:ascii="Verdana" w:hAnsi="Verdana"/>
          <w:sz w:val="22"/>
          <w:szCs w:val="22"/>
        </w:rPr>
        <w:lastRenderedPageBreak/>
        <w:t xml:space="preserve">opzeggende </w:t>
      </w:r>
      <w:r w:rsidR="0058296A">
        <w:rPr>
          <w:rFonts w:ascii="Verdana" w:hAnsi="Verdana"/>
          <w:sz w:val="22"/>
          <w:szCs w:val="22"/>
        </w:rPr>
        <w:t>P</w:t>
      </w:r>
      <w:r w:rsidRPr="002922B0">
        <w:rPr>
          <w:rFonts w:ascii="Verdana" w:hAnsi="Verdana"/>
          <w:sz w:val="22"/>
          <w:szCs w:val="22"/>
        </w:rPr>
        <w:t xml:space="preserve">artij in het </w:t>
      </w:r>
      <w:r w:rsidR="002922B0">
        <w:rPr>
          <w:rFonts w:ascii="Verdana" w:hAnsi="Verdana"/>
          <w:sz w:val="22"/>
          <w:szCs w:val="22"/>
        </w:rPr>
        <w:t>P</w:t>
      </w:r>
      <w:r w:rsidRPr="002922B0">
        <w:rPr>
          <w:rFonts w:ascii="Verdana" w:hAnsi="Verdana"/>
          <w:sz w:val="22"/>
          <w:szCs w:val="22"/>
        </w:rPr>
        <w:t>roject om niet over te nemen.</w:t>
      </w:r>
      <w:r w:rsidR="0058296A">
        <w:rPr>
          <w:rFonts w:ascii="Verdana" w:hAnsi="Verdana"/>
          <w:sz w:val="22"/>
          <w:szCs w:val="22"/>
        </w:rPr>
        <w:t xml:space="preserve"> Artikel 8 zal alsdan van toepassing zijn.</w:t>
      </w:r>
    </w:p>
    <w:p w14:paraId="3DFBA5E0" w14:textId="77777777" w:rsidR="002922B0" w:rsidRDefault="002922B0" w:rsidP="002922B0">
      <w:pPr>
        <w:tabs>
          <w:tab w:val="left" w:pos="567"/>
        </w:tabs>
        <w:spacing w:line="360" w:lineRule="auto"/>
        <w:rPr>
          <w:rFonts w:ascii="Verdana" w:hAnsi="Verdana"/>
          <w:sz w:val="22"/>
          <w:szCs w:val="22"/>
        </w:rPr>
      </w:pPr>
    </w:p>
    <w:p w14:paraId="579C57AC" w14:textId="7A175E02" w:rsidR="00D62E80" w:rsidRDefault="00D62E80" w:rsidP="002922B0">
      <w:pPr>
        <w:tabs>
          <w:tab w:val="left" w:pos="567"/>
        </w:tabs>
        <w:spacing w:line="360" w:lineRule="auto"/>
        <w:rPr>
          <w:rFonts w:ascii="Verdana" w:hAnsi="Verdana"/>
          <w:sz w:val="22"/>
          <w:szCs w:val="22"/>
        </w:rPr>
      </w:pPr>
      <w:r w:rsidRPr="002922B0">
        <w:rPr>
          <w:rFonts w:ascii="Verdana" w:hAnsi="Verdana"/>
          <w:sz w:val="22"/>
          <w:szCs w:val="22"/>
        </w:rPr>
        <w:t>Aldus overeengekomen en in tweevoud getekend te:</w:t>
      </w:r>
    </w:p>
    <w:p w14:paraId="6D7E788C" w14:textId="27E37C96" w:rsidR="002922B0" w:rsidRDefault="002922B0" w:rsidP="002922B0">
      <w:pPr>
        <w:tabs>
          <w:tab w:val="left" w:pos="567"/>
        </w:tabs>
        <w:spacing w:line="360" w:lineRule="auto"/>
        <w:rPr>
          <w:rFonts w:ascii="Verdana" w:hAnsi="Verdana"/>
          <w:sz w:val="22"/>
          <w:szCs w:val="22"/>
        </w:rPr>
      </w:pPr>
    </w:p>
    <w:p w14:paraId="5D2F455B" w14:textId="01EF457C" w:rsidR="002922B0" w:rsidRDefault="002922B0" w:rsidP="002922B0">
      <w:pPr>
        <w:tabs>
          <w:tab w:val="left" w:pos="567"/>
        </w:tabs>
        <w:spacing w:line="360" w:lineRule="auto"/>
        <w:rPr>
          <w:rFonts w:ascii="Verdana" w:hAnsi="Verdana"/>
          <w:sz w:val="22"/>
          <w:szCs w:val="22"/>
        </w:rPr>
      </w:pPr>
      <w:r>
        <w:rPr>
          <w:rFonts w:ascii="Verdana" w:hAnsi="Verdana"/>
          <w:sz w:val="22"/>
          <w:szCs w:val="22"/>
        </w:rPr>
        <w:t>Namens Projectontwikkelaar:</w:t>
      </w:r>
      <w:r>
        <w:rPr>
          <w:rFonts w:ascii="Verdana" w:hAnsi="Verdana"/>
          <w:sz w:val="22"/>
          <w:szCs w:val="22"/>
        </w:rPr>
        <w:tab/>
      </w:r>
      <w:r>
        <w:rPr>
          <w:rFonts w:ascii="Verdana" w:hAnsi="Verdana"/>
          <w:sz w:val="22"/>
          <w:szCs w:val="22"/>
        </w:rPr>
        <w:tab/>
      </w:r>
      <w:r>
        <w:rPr>
          <w:rFonts w:ascii="Verdana" w:hAnsi="Verdana"/>
          <w:sz w:val="22"/>
          <w:szCs w:val="22"/>
        </w:rPr>
        <w:tab/>
        <w:t>Namens Coöperatie:</w:t>
      </w:r>
    </w:p>
    <w:p w14:paraId="5349582C" w14:textId="57613C77" w:rsidR="002922B0" w:rsidRDefault="002922B0" w:rsidP="002922B0">
      <w:pPr>
        <w:tabs>
          <w:tab w:val="left" w:pos="567"/>
        </w:tabs>
        <w:spacing w:line="360" w:lineRule="auto"/>
        <w:rPr>
          <w:rFonts w:ascii="Verdana" w:hAnsi="Verdana"/>
          <w:sz w:val="22"/>
          <w:szCs w:val="22"/>
        </w:rPr>
      </w:pPr>
      <w:r>
        <w:rPr>
          <w:rFonts w:ascii="Verdana" w:hAnsi="Verdana"/>
          <w:sz w:val="22"/>
          <w:szCs w:val="22"/>
        </w:rPr>
        <w:t>Datum: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Datum:</w:t>
      </w:r>
    </w:p>
    <w:p w14:paraId="5DEBD2CB" w14:textId="462D0F23" w:rsidR="002922B0" w:rsidRDefault="002922B0" w:rsidP="002922B0">
      <w:pPr>
        <w:tabs>
          <w:tab w:val="left" w:pos="567"/>
        </w:tabs>
        <w:spacing w:line="360" w:lineRule="auto"/>
        <w:rPr>
          <w:rFonts w:ascii="Verdana" w:hAnsi="Verdana"/>
          <w:sz w:val="22"/>
          <w:szCs w:val="22"/>
        </w:rPr>
      </w:pPr>
      <w:r>
        <w:rPr>
          <w:rFonts w:ascii="Verdana" w:hAnsi="Verdana"/>
          <w:sz w:val="22"/>
          <w:szCs w:val="22"/>
        </w:rPr>
        <w:t>Plaats: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Plaats:</w:t>
      </w:r>
    </w:p>
    <w:p w14:paraId="49AA8017" w14:textId="2D00CC0C" w:rsidR="002922B0" w:rsidRDefault="002922B0" w:rsidP="002922B0">
      <w:pPr>
        <w:tabs>
          <w:tab w:val="left" w:pos="567"/>
        </w:tabs>
        <w:spacing w:line="360" w:lineRule="auto"/>
        <w:rPr>
          <w:rFonts w:ascii="Verdana" w:hAnsi="Verdana"/>
          <w:sz w:val="22"/>
          <w:szCs w:val="22"/>
        </w:rPr>
      </w:pPr>
    </w:p>
    <w:p w14:paraId="12A0AC19" w14:textId="5D3696D6" w:rsidR="002922B0" w:rsidRPr="002922B0" w:rsidRDefault="002922B0" w:rsidP="002922B0">
      <w:pPr>
        <w:tabs>
          <w:tab w:val="left" w:pos="567"/>
        </w:tabs>
        <w:spacing w:line="360" w:lineRule="auto"/>
        <w:rPr>
          <w:rFonts w:ascii="Verdana" w:hAnsi="Verdana"/>
          <w:sz w:val="22"/>
          <w:szCs w:val="22"/>
        </w:rPr>
      </w:pPr>
      <w:r>
        <w:rPr>
          <w:rFonts w:ascii="Verdana" w:hAnsi="Verdana"/>
          <w:sz w:val="22"/>
          <w:szCs w:val="22"/>
        </w:rPr>
        <w:t>Handtekening: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Handtekening:</w:t>
      </w:r>
    </w:p>
    <w:p w14:paraId="23DC4ECF" w14:textId="77777777" w:rsidR="00D62E80" w:rsidRPr="002922B0" w:rsidRDefault="00D62E80" w:rsidP="002922B0">
      <w:pPr>
        <w:tabs>
          <w:tab w:val="left" w:pos="567"/>
        </w:tabs>
        <w:spacing w:line="360" w:lineRule="auto"/>
        <w:rPr>
          <w:rFonts w:ascii="Verdana" w:hAnsi="Verdana"/>
          <w:sz w:val="22"/>
          <w:szCs w:val="22"/>
        </w:rPr>
      </w:pPr>
    </w:p>
    <w:p w14:paraId="04041274" w14:textId="55C80F33" w:rsidR="009F6ECE" w:rsidRPr="00D62E80" w:rsidRDefault="009F6ECE" w:rsidP="00D62E80">
      <w:pPr>
        <w:pStyle w:val="Kop2"/>
        <w:numPr>
          <w:ilvl w:val="0"/>
          <w:numId w:val="0"/>
        </w:numPr>
        <w:spacing w:line="360" w:lineRule="auto"/>
        <w:ind w:left="510" w:hanging="510"/>
        <w:rPr>
          <w:rFonts w:ascii="Verdana" w:hAnsi="Verdana"/>
          <w:color w:val="000000" w:themeColor="text1"/>
          <w:sz w:val="22"/>
          <w:szCs w:val="22"/>
        </w:rPr>
      </w:pPr>
    </w:p>
    <w:p w14:paraId="2052E44B" w14:textId="18BC2CDD" w:rsidR="006049D1" w:rsidRPr="009F6ECE" w:rsidRDefault="006049D1" w:rsidP="009F6ECE">
      <w:pPr>
        <w:tabs>
          <w:tab w:val="left" w:pos="709"/>
        </w:tabs>
        <w:spacing w:line="360" w:lineRule="auto"/>
        <w:rPr>
          <w:rFonts w:ascii="Verdana" w:hAnsi="Verdana"/>
          <w:sz w:val="22"/>
          <w:szCs w:val="22"/>
        </w:rPr>
      </w:pPr>
    </w:p>
    <w:p w14:paraId="40C02D01" w14:textId="638E285D" w:rsidR="006049D1" w:rsidRDefault="002922B0" w:rsidP="006049D1">
      <w:pPr>
        <w:ind w:left="567" w:hanging="567"/>
      </w:pPr>
      <w:r>
        <w:t>Naam en functie:</w:t>
      </w:r>
      <w:r>
        <w:tab/>
      </w:r>
      <w:r>
        <w:tab/>
      </w:r>
      <w:r>
        <w:tab/>
      </w:r>
      <w:r>
        <w:tab/>
      </w:r>
      <w:r>
        <w:tab/>
        <w:t>Naam en functie:</w:t>
      </w:r>
    </w:p>
    <w:p w14:paraId="5FAF749D" w14:textId="69199C66" w:rsidR="00A418AD" w:rsidRDefault="00A418AD" w:rsidP="006049D1">
      <w:pPr>
        <w:ind w:left="567" w:hanging="567"/>
      </w:pPr>
    </w:p>
    <w:p w14:paraId="63B633A4" w14:textId="5FE81396" w:rsidR="00A418AD" w:rsidRDefault="00A418AD" w:rsidP="00EC574E"/>
    <w:p w14:paraId="654448BE" w14:textId="07A78668" w:rsidR="00A418AD" w:rsidRDefault="00A418AD" w:rsidP="006049D1">
      <w:pPr>
        <w:ind w:left="567" w:hanging="567"/>
      </w:pPr>
    </w:p>
    <w:p w14:paraId="40DBEE0B" w14:textId="5E4B0828" w:rsidR="00A418AD" w:rsidRPr="00A418AD" w:rsidRDefault="00A418AD" w:rsidP="006049D1">
      <w:pPr>
        <w:ind w:left="567" w:hanging="567"/>
        <w:rPr>
          <w:rFonts w:ascii="Verdana" w:hAnsi="Verdana"/>
          <w:color w:val="0070C0"/>
        </w:rPr>
      </w:pPr>
      <w:r w:rsidRPr="00A418AD">
        <w:rPr>
          <w:rFonts w:ascii="Verdana" w:hAnsi="Verdana"/>
          <w:color w:val="0070C0"/>
        </w:rPr>
        <w:t>Bijlage 1:</w:t>
      </w:r>
    </w:p>
    <w:p w14:paraId="7F84CFE0" w14:textId="397C8F84" w:rsidR="00A418AD" w:rsidRDefault="00A418AD" w:rsidP="006049D1">
      <w:pPr>
        <w:ind w:left="567" w:hanging="567"/>
      </w:pPr>
    </w:p>
    <w:p w14:paraId="7A9A90BE" w14:textId="3DB41D90" w:rsidR="00A418AD" w:rsidRPr="00A418AD" w:rsidRDefault="00A418AD" w:rsidP="006049D1">
      <w:pPr>
        <w:ind w:left="567" w:hanging="567"/>
        <w:rPr>
          <w:rFonts w:ascii="Verdana" w:hAnsi="Verdana"/>
          <w:sz w:val="22"/>
          <w:szCs w:val="22"/>
        </w:rPr>
      </w:pPr>
      <w:r w:rsidRPr="00A418AD">
        <w:rPr>
          <w:rFonts w:ascii="Verdana" w:hAnsi="Verdana"/>
          <w:sz w:val="22"/>
          <w:szCs w:val="22"/>
        </w:rPr>
        <w:t>Bestaande overeenkomsten</w:t>
      </w:r>
    </w:p>
    <w:p w14:paraId="03E659E9" w14:textId="3713EF4D" w:rsidR="00A418AD" w:rsidRDefault="00A418AD" w:rsidP="006049D1">
      <w:pPr>
        <w:ind w:left="567" w:hanging="567"/>
      </w:pPr>
    </w:p>
    <w:p w14:paraId="12D02488" w14:textId="21AE6DBE" w:rsidR="00A418AD" w:rsidRPr="00A418AD" w:rsidRDefault="00A418AD" w:rsidP="006049D1">
      <w:pPr>
        <w:ind w:left="567" w:hanging="567"/>
        <w:rPr>
          <w:rFonts w:ascii="Verdana" w:hAnsi="Verdana"/>
          <w:color w:val="0070C0"/>
        </w:rPr>
      </w:pPr>
      <w:r w:rsidRPr="00A418AD">
        <w:rPr>
          <w:rFonts w:ascii="Verdana" w:hAnsi="Verdana"/>
          <w:color w:val="0070C0"/>
        </w:rPr>
        <w:t>Bijlage 2:</w:t>
      </w:r>
    </w:p>
    <w:p w14:paraId="3BB4E0A0" w14:textId="1134A2E7" w:rsidR="00A418AD" w:rsidRDefault="00A418AD" w:rsidP="006049D1">
      <w:pPr>
        <w:ind w:left="567" w:hanging="567"/>
      </w:pPr>
    </w:p>
    <w:p w14:paraId="2B5A446C" w14:textId="4B49BD80" w:rsidR="00A418AD" w:rsidRPr="00A418AD" w:rsidRDefault="00A418AD" w:rsidP="006049D1">
      <w:pPr>
        <w:ind w:left="567" w:hanging="567"/>
        <w:rPr>
          <w:rFonts w:ascii="Verdana" w:hAnsi="Verdana"/>
          <w:sz w:val="22"/>
          <w:szCs w:val="22"/>
        </w:rPr>
      </w:pPr>
      <w:r w:rsidRPr="00A418AD">
        <w:rPr>
          <w:rFonts w:ascii="Verdana" w:hAnsi="Verdana"/>
          <w:sz w:val="22"/>
          <w:szCs w:val="22"/>
        </w:rPr>
        <w:t>Beschrijving van het Project, inclusief kaart plangebied</w:t>
      </w:r>
    </w:p>
    <w:p w14:paraId="76A4DACA" w14:textId="2D6A8081" w:rsidR="00A418AD" w:rsidRDefault="00A418AD" w:rsidP="006049D1">
      <w:pPr>
        <w:ind w:left="567" w:hanging="567"/>
      </w:pPr>
    </w:p>
    <w:p w14:paraId="69D097EC" w14:textId="20B17E9F" w:rsidR="00A418AD" w:rsidRPr="00A418AD" w:rsidRDefault="00A418AD" w:rsidP="006049D1">
      <w:pPr>
        <w:ind w:left="567" w:hanging="567"/>
        <w:rPr>
          <w:rFonts w:ascii="Verdana" w:hAnsi="Verdana"/>
          <w:color w:val="0070C0"/>
        </w:rPr>
      </w:pPr>
      <w:r w:rsidRPr="00A418AD">
        <w:rPr>
          <w:rFonts w:ascii="Verdana" w:hAnsi="Verdana"/>
          <w:color w:val="0070C0"/>
        </w:rPr>
        <w:t>Bijlage 3:</w:t>
      </w:r>
    </w:p>
    <w:p w14:paraId="545358B3" w14:textId="1C7EBB0C" w:rsidR="00A418AD" w:rsidRDefault="00A418AD" w:rsidP="006049D1">
      <w:pPr>
        <w:ind w:left="567" w:hanging="567"/>
      </w:pPr>
    </w:p>
    <w:p w14:paraId="44DA840A" w14:textId="4A7FB1DA" w:rsidR="00A418AD" w:rsidRPr="00A418AD" w:rsidRDefault="00A418AD" w:rsidP="006049D1">
      <w:pPr>
        <w:ind w:left="567" w:hanging="567"/>
        <w:rPr>
          <w:rFonts w:ascii="Verdana" w:hAnsi="Verdana"/>
          <w:sz w:val="22"/>
          <w:szCs w:val="22"/>
        </w:rPr>
      </w:pPr>
      <w:r w:rsidRPr="00A418AD">
        <w:rPr>
          <w:rFonts w:ascii="Verdana" w:hAnsi="Verdana"/>
          <w:sz w:val="22"/>
          <w:szCs w:val="22"/>
        </w:rPr>
        <w:t>Taakverdeling</w:t>
      </w:r>
    </w:p>
    <w:p w14:paraId="70AA9FF4" w14:textId="77777777" w:rsidR="00A418AD" w:rsidRPr="006049D1" w:rsidRDefault="00A418AD" w:rsidP="006049D1">
      <w:pPr>
        <w:ind w:left="567" w:hanging="567"/>
      </w:pPr>
    </w:p>
    <w:p w14:paraId="33B1419C" w14:textId="5FD255E0" w:rsidR="00A418AD" w:rsidRPr="00A418AD" w:rsidRDefault="00A418AD" w:rsidP="00A418AD">
      <w:pPr>
        <w:ind w:left="567" w:hanging="567"/>
        <w:rPr>
          <w:rFonts w:ascii="Verdana" w:hAnsi="Verdana"/>
          <w:color w:val="0070C0"/>
        </w:rPr>
      </w:pPr>
      <w:r w:rsidRPr="00A418AD">
        <w:rPr>
          <w:rFonts w:ascii="Verdana" w:hAnsi="Verdana"/>
          <w:color w:val="0070C0"/>
        </w:rPr>
        <w:t xml:space="preserve">Bijlage </w:t>
      </w:r>
      <w:r>
        <w:rPr>
          <w:rFonts w:ascii="Verdana" w:hAnsi="Verdana"/>
          <w:color w:val="0070C0"/>
        </w:rPr>
        <w:t>4</w:t>
      </w:r>
      <w:r w:rsidRPr="00A418AD">
        <w:rPr>
          <w:rFonts w:ascii="Verdana" w:hAnsi="Verdana"/>
          <w:color w:val="0070C0"/>
        </w:rPr>
        <w:t>:</w:t>
      </w:r>
    </w:p>
    <w:p w14:paraId="322EBEC9" w14:textId="77777777" w:rsidR="00A418AD" w:rsidRDefault="00A418AD" w:rsidP="00A418AD">
      <w:pPr>
        <w:ind w:left="567" w:hanging="567"/>
      </w:pPr>
    </w:p>
    <w:p w14:paraId="29372868" w14:textId="32872882" w:rsidR="006049D1" w:rsidRDefault="00A418AD" w:rsidP="00A418AD">
      <w:pPr>
        <w:ind w:left="567" w:hanging="567"/>
        <w:rPr>
          <w:rFonts w:ascii="Verdana" w:hAnsi="Verdana"/>
          <w:sz w:val="22"/>
          <w:szCs w:val="22"/>
        </w:rPr>
      </w:pPr>
      <w:r>
        <w:rPr>
          <w:rFonts w:ascii="Verdana" w:hAnsi="Verdana"/>
          <w:sz w:val="22"/>
          <w:szCs w:val="22"/>
        </w:rPr>
        <w:t>Waardetoekenning van het Project, afhankelijk van de fase van ontwikkeling</w:t>
      </w:r>
    </w:p>
    <w:p w14:paraId="0629DF8B" w14:textId="0F718295" w:rsidR="00A418AD" w:rsidRDefault="00A418AD" w:rsidP="00A418AD">
      <w:pPr>
        <w:ind w:left="567" w:hanging="567"/>
        <w:rPr>
          <w:rFonts w:ascii="Verdana" w:hAnsi="Verdana"/>
          <w:sz w:val="22"/>
          <w:szCs w:val="22"/>
        </w:rPr>
      </w:pPr>
    </w:p>
    <w:p w14:paraId="178D2BA0" w14:textId="2EC7C372" w:rsidR="00A418AD" w:rsidRPr="00A418AD" w:rsidRDefault="00A418AD" w:rsidP="00A418AD">
      <w:pPr>
        <w:ind w:left="567" w:hanging="567"/>
        <w:rPr>
          <w:rFonts w:ascii="Verdana" w:hAnsi="Verdana"/>
          <w:color w:val="0070C0"/>
        </w:rPr>
      </w:pPr>
      <w:r w:rsidRPr="00A418AD">
        <w:rPr>
          <w:rFonts w:ascii="Verdana" w:hAnsi="Verdana"/>
          <w:color w:val="0070C0"/>
        </w:rPr>
        <w:t xml:space="preserve">Bijlage </w:t>
      </w:r>
      <w:r>
        <w:rPr>
          <w:rFonts w:ascii="Verdana" w:hAnsi="Verdana"/>
          <w:color w:val="0070C0"/>
        </w:rPr>
        <w:t>5</w:t>
      </w:r>
      <w:r w:rsidRPr="00A418AD">
        <w:rPr>
          <w:rFonts w:ascii="Verdana" w:hAnsi="Verdana"/>
          <w:color w:val="0070C0"/>
        </w:rPr>
        <w:t>:</w:t>
      </w:r>
    </w:p>
    <w:p w14:paraId="1DCF63C2" w14:textId="77777777" w:rsidR="00A418AD" w:rsidRDefault="00A418AD" w:rsidP="00A418AD">
      <w:pPr>
        <w:ind w:left="567" w:hanging="567"/>
      </w:pPr>
    </w:p>
    <w:p w14:paraId="6F90AA1A" w14:textId="0F084028" w:rsidR="005124EC" w:rsidRPr="005124EC" w:rsidRDefault="00A418AD" w:rsidP="00EC574E">
      <w:pPr>
        <w:ind w:left="567" w:hanging="567"/>
        <w:rPr>
          <w:rFonts w:ascii="Verdana" w:hAnsi="Verdana"/>
          <w:color w:val="000000" w:themeColor="text1"/>
          <w:sz w:val="22"/>
          <w:szCs w:val="22"/>
        </w:rPr>
      </w:pPr>
      <w:r>
        <w:rPr>
          <w:rFonts w:ascii="Verdana" w:hAnsi="Verdana"/>
          <w:sz w:val="22"/>
          <w:szCs w:val="22"/>
        </w:rPr>
        <w:t>Communicatieplan</w:t>
      </w:r>
    </w:p>
    <w:sectPr w:rsidR="005124EC" w:rsidRPr="005124EC" w:rsidSect="007C4240">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D4B7" w14:textId="77777777" w:rsidR="00E26AB8" w:rsidRDefault="00E26AB8" w:rsidP="00412555">
      <w:r>
        <w:separator/>
      </w:r>
    </w:p>
  </w:endnote>
  <w:endnote w:type="continuationSeparator" w:id="0">
    <w:p w14:paraId="3C637F03" w14:textId="77777777" w:rsidR="00E26AB8" w:rsidRDefault="00E26AB8" w:rsidP="00412555">
      <w:r>
        <w:continuationSeparator/>
      </w:r>
    </w:p>
  </w:endnote>
  <w:endnote w:type="continuationNotice" w:id="1">
    <w:p w14:paraId="09C6FCC6" w14:textId="77777777" w:rsidR="00E26AB8" w:rsidRDefault="00E2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0000000000000000000"/>
    <w:charset w:val="00"/>
    <w:family w:val="roman"/>
    <w:notTrueType/>
    <w:pitch w:val="default"/>
  </w:font>
  <w:font w:name="Times New Roman (Hoofdtekst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755E" w14:textId="77777777" w:rsidR="00E26AB8" w:rsidRDefault="00E26AB8" w:rsidP="00412555">
      <w:r>
        <w:separator/>
      </w:r>
    </w:p>
  </w:footnote>
  <w:footnote w:type="continuationSeparator" w:id="0">
    <w:p w14:paraId="351589B3" w14:textId="77777777" w:rsidR="00E26AB8" w:rsidRDefault="00E26AB8" w:rsidP="00412555">
      <w:r>
        <w:continuationSeparator/>
      </w:r>
    </w:p>
  </w:footnote>
  <w:footnote w:type="continuationNotice" w:id="1">
    <w:p w14:paraId="26472DAB" w14:textId="77777777" w:rsidR="00E26AB8" w:rsidRDefault="00E26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08F" w14:textId="2FC0538F" w:rsidR="00412555" w:rsidRPr="00412555" w:rsidRDefault="00412555" w:rsidP="00412555">
    <w:pPr>
      <w:pStyle w:val="Koptekst"/>
      <w:jc w:val="center"/>
      <w:rPr>
        <w:sz w:val="28"/>
        <w:szCs w:val="28"/>
      </w:rPr>
    </w:pPr>
    <w:r>
      <w:rPr>
        <w:noProof/>
        <w:sz w:val="28"/>
        <w:szCs w:val="28"/>
      </w:rPr>
      <w:drawing>
        <wp:anchor distT="0" distB="0" distL="114300" distR="114300" simplePos="0" relativeHeight="251658240" behindDoc="0" locked="0" layoutInCell="1" allowOverlap="1" wp14:anchorId="2CE08715" wp14:editId="07D9C2F5">
          <wp:simplePos x="0" y="0"/>
          <wp:positionH relativeFrom="column">
            <wp:posOffset>4858127</wp:posOffset>
          </wp:positionH>
          <wp:positionV relativeFrom="paragraph">
            <wp:posOffset>-204533</wp:posOffset>
          </wp:positionV>
          <wp:extent cx="1202690" cy="6000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02690" cy="600075"/>
                  </a:xfrm>
                  <a:prstGeom prst="rect">
                    <a:avLst/>
                  </a:prstGeom>
                </pic:spPr>
              </pic:pic>
            </a:graphicData>
          </a:graphic>
          <wp14:sizeRelH relativeFrom="page">
            <wp14:pctWidth>0</wp14:pctWidth>
          </wp14:sizeRelH>
          <wp14:sizeRelV relativeFrom="page">
            <wp14:pctHeight>0</wp14:pctHeight>
          </wp14:sizeRelV>
        </wp:anchor>
      </w:drawing>
    </w:r>
    <w:r w:rsidR="00BB417A">
      <w:rPr>
        <w:sz w:val="28"/>
        <w:szCs w:val="28"/>
      </w:rPr>
      <w:t>Voorbeeld</w:t>
    </w:r>
    <w:r w:rsidRPr="00412555">
      <w:rPr>
        <w:sz w:val="28"/>
        <w:szCs w:val="28"/>
      </w:rPr>
      <w:t xml:space="preserve"> Samenwerkingsovereenkomst</w:t>
    </w:r>
  </w:p>
  <w:p w14:paraId="7CDAB614" w14:textId="0909D4B3" w:rsidR="00412555" w:rsidRDefault="00412555" w:rsidP="00412555">
    <w:pPr>
      <w:pStyle w:val="Koptekst"/>
      <w:pBdr>
        <w:bottom w:val="single" w:sz="12" w:space="1" w:color="auto"/>
      </w:pBdr>
      <w:jc w:val="center"/>
      <w:rPr>
        <w:sz w:val="28"/>
        <w:szCs w:val="28"/>
      </w:rPr>
    </w:pPr>
    <w:r w:rsidRPr="00412555">
      <w:rPr>
        <w:sz w:val="28"/>
        <w:szCs w:val="28"/>
      </w:rPr>
      <w:t>Duurzame Energie Project</w:t>
    </w:r>
  </w:p>
  <w:p w14:paraId="6DDFC4A4" w14:textId="77777777" w:rsidR="00412555" w:rsidRPr="00412555" w:rsidRDefault="00412555" w:rsidP="00412555">
    <w:pPr>
      <w:pStyle w:val="Koptekst"/>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E53"/>
    <w:multiLevelType w:val="hybridMultilevel"/>
    <w:tmpl w:val="F41A31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B46A6A"/>
    <w:multiLevelType w:val="multilevel"/>
    <w:tmpl w:val="A67EAA7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5CD4736"/>
    <w:multiLevelType w:val="multilevel"/>
    <w:tmpl w:val="B344E516"/>
    <w:lvl w:ilvl="0">
      <w:start w:val="1"/>
      <w:numFmt w:val="decimal"/>
      <w:lvlText w:val="%1."/>
      <w:lvlJc w:val="left"/>
      <w:pPr>
        <w:ind w:left="360" w:hanging="360"/>
      </w:pPr>
      <w:rPr>
        <w:rFonts w:hint="default"/>
      </w:rPr>
    </w:lvl>
    <w:lvl w:ilvl="1">
      <w:start w:val="1"/>
      <w:numFmt w:val="none"/>
      <w:isLg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8D4155"/>
    <w:multiLevelType w:val="hybridMultilevel"/>
    <w:tmpl w:val="F6F6D4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BD6977"/>
    <w:multiLevelType w:val="multilevel"/>
    <w:tmpl w:val="B8D69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156D05"/>
    <w:multiLevelType w:val="multilevel"/>
    <w:tmpl w:val="B344E516"/>
    <w:lvl w:ilvl="0">
      <w:start w:val="1"/>
      <w:numFmt w:val="decimal"/>
      <w:lvlText w:val="%1."/>
      <w:lvlJc w:val="left"/>
      <w:pPr>
        <w:ind w:left="360" w:hanging="360"/>
      </w:pPr>
      <w:rPr>
        <w:rFonts w:hint="default"/>
      </w:rPr>
    </w:lvl>
    <w:lvl w:ilvl="1">
      <w:start w:val="1"/>
      <w:numFmt w:val="none"/>
      <w:isLg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3333414"/>
    <w:multiLevelType w:val="multilevel"/>
    <w:tmpl w:val="51940D40"/>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3A135E1"/>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638DA"/>
    <w:multiLevelType w:val="multilevel"/>
    <w:tmpl w:val="9822B6A0"/>
    <w:lvl w:ilvl="0">
      <w:start w:val="4"/>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decimal"/>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9" w15:restartNumberingAfterBreak="0">
    <w:nsid w:val="16933104"/>
    <w:multiLevelType w:val="multilevel"/>
    <w:tmpl w:val="EDB4956A"/>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10" w15:restartNumberingAfterBreak="0">
    <w:nsid w:val="1934154D"/>
    <w:multiLevelType w:val="multilevel"/>
    <w:tmpl w:val="AE3A8C9A"/>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AE86571"/>
    <w:multiLevelType w:val="multilevel"/>
    <w:tmpl w:val="19788F64"/>
    <w:lvl w:ilvl="0">
      <w:start w:val="1"/>
      <w:numFmt w:val="decimal"/>
      <w:lvlText w:val="Artikel %1."/>
      <w:lvlJc w:val="left"/>
      <w:pPr>
        <w:ind w:left="0" w:firstLine="0"/>
      </w:pPr>
      <w:rPr>
        <w:rFonts w:hint="default"/>
      </w:rPr>
    </w:lvl>
    <w:lvl w:ilvl="1">
      <w:start w:val="1"/>
      <w:numFmt w:val="decimal"/>
      <w:lvlText w:val="2..%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12" w15:restartNumberingAfterBreak="0">
    <w:nsid w:val="1EFF654D"/>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7208EA"/>
    <w:multiLevelType w:val="multilevel"/>
    <w:tmpl w:val="68A8626C"/>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1FC50F53"/>
    <w:multiLevelType w:val="multilevel"/>
    <w:tmpl w:val="00A40F4A"/>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15" w15:restartNumberingAfterBreak="0">
    <w:nsid w:val="201D212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81CAC"/>
    <w:multiLevelType w:val="multilevel"/>
    <w:tmpl w:val="EDB4956A"/>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17" w15:restartNumberingAfterBreak="0">
    <w:nsid w:val="3174709B"/>
    <w:multiLevelType w:val="multilevel"/>
    <w:tmpl w:val="EDB4956A"/>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18" w15:restartNumberingAfterBreak="0">
    <w:nsid w:val="32151149"/>
    <w:multiLevelType w:val="multilevel"/>
    <w:tmpl w:val="E0A83ED0"/>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34CB09D7"/>
    <w:multiLevelType w:val="hybridMultilevel"/>
    <w:tmpl w:val="7B54BA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FB2F23"/>
    <w:multiLevelType w:val="multilevel"/>
    <w:tmpl w:val="A67EAA7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2EB6CBA"/>
    <w:multiLevelType w:val="multilevel"/>
    <w:tmpl w:val="EDB4956A"/>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22" w15:restartNumberingAfterBreak="0">
    <w:nsid w:val="4730502B"/>
    <w:multiLevelType w:val="multilevel"/>
    <w:tmpl w:val="DDEE79D8"/>
    <w:lvl w:ilvl="0">
      <w:start w:val="1"/>
      <w:numFmt w:val="decimal"/>
      <w:lvlText w:val="Artikel %1."/>
      <w:lvlJc w:val="left"/>
      <w:pPr>
        <w:ind w:left="0" w:firstLine="0"/>
      </w:pPr>
      <w:rPr>
        <w:rFonts w:hint="default"/>
      </w:rPr>
    </w:lvl>
    <w:lvl w:ilvl="1">
      <w:start w:val="1"/>
      <w:numFmt w:val="decimal"/>
      <w:lvlText w:val="2..%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23" w15:restartNumberingAfterBreak="0">
    <w:nsid w:val="491F5C28"/>
    <w:multiLevelType w:val="multilevel"/>
    <w:tmpl w:val="BCB4F7DC"/>
    <w:lvl w:ilvl="0">
      <w:start w:val="4"/>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decimal"/>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24" w15:restartNumberingAfterBreak="0">
    <w:nsid w:val="49296396"/>
    <w:multiLevelType w:val="multilevel"/>
    <w:tmpl w:val="B8D69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BF1899"/>
    <w:multiLevelType w:val="multilevel"/>
    <w:tmpl w:val="B83A014A"/>
    <w:lvl w:ilvl="0">
      <w:start w:val="7"/>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BE675A7"/>
    <w:multiLevelType w:val="multilevel"/>
    <w:tmpl w:val="D37CC348"/>
    <w:lvl w:ilvl="0">
      <w:start w:val="1"/>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D015CA8"/>
    <w:multiLevelType w:val="multilevel"/>
    <w:tmpl w:val="598A9022"/>
    <w:lvl w:ilvl="0">
      <w:start w:val="1"/>
      <w:numFmt w:val="decimal"/>
      <w:pStyle w:val="Kop1"/>
      <w:lvlText w:val="Artikel %1."/>
      <w:lvlJc w:val="left"/>
      <w:pPr>
        <w:ind w:left="0" w:firstLine="0"/>
      </w:pPr>
      <w:rPr>
        <w:rFonts w:hint="default"/>
      </w:rPr>
    </w:lvl>
    <w:lvl w:ilvl="1">
      <w:start w:val="1"/>
      <w:numFmt w:val="decimal"/>
      <w:pStyle w:val="Kop2"/>
      <w:lvlText w:val="1.%2."/>
      <w:lvlJc w:val="left"/>
      <w:pPr>
        <w:ind w:left="510" w:hanging="510"/>
      </w:pPr>
      <w:rPr>
        <w:rFonts w:ascii="Verdana" w:hAnsi="Verdana" w:hint="default"/>
        <w:sz w:val="22"/>
      </w:rPr>
    </w:lvl>
    <w:lvl w:ilvl="2">
      <w:start w:val="1"/>
      <w:numFmt w:val="lowerLetter"/>
      <w:pStyle w:val="Kop3"/>
      <w:lvlText w:val="(%3)"/>
      <w:lvlJc w:val="left"/>
      <w:pPr>
        <w:ind w:left="851" w:hanging="341"/>
      </w:pPr>
      <w:rPr>
        <w:rFonts w:hint="default"/>
        <w:u w:val="none"/>
      </w:rPr>
    </w:lvl>
    <w:lvl w:ilvl="3">
      <w:start w:val="1"/>
      <w:numFmt w:val="lowerRoman"/>
      <w:pStyle w:val="Kop4"/>
      <w:lvlText w:val="(%4)"/>
      <w:lvlJc w:val="right"/>
      <w:pPr>
        <w:ind w:left="864" w:hanging="144"/>
      </w:pPr>
      <w:rPr>
        <w:rFonts w:hint="default"/>
        <w:u w:val="none"/>
      </w:rPr>
    </w:lvl>
    <w:lvl w:ilvl="4">
      <w:start w:val="1"/>
      <w:numFmt w:val="decimal"/>
      <w:pStyle w:val="Kop5"/>
      <w:lvlText w:val="%5)"/>
      <w:lvlJc w:val="left"/>
      <w:pPr>
        <w:ind w:left="1008" w:hanging="432"/>
      </w:pPr>
      <w:rPr>
        <w:rFonts w:hint="default"/>
        <w:u w:val="none"/>
      </w:rPr>
    </w:lvl>
    <w:lvl w:ilvl="5">
      <w:start w:val="1"/>
      <w:numFmt w:val="lowerLetter"/>
      <w:pStyle w:val="Kop6"/>
      <w:lvlText w:val="%6)"/>
      <w:lvlJc w:val="left"/>
      <w:pPr>
        <w:ind w:left="1152" w:hanging="432"/>
      </w:pPr>
      <w:rPr>
        <w:rFonts w:hint="default"/>
        <w:u w:val="none"/>
      </w:rPr>
    </w:lvl>
    <w:lvl w:ilvl="6">
      <w:start w:val="1"/>
      <w:numFmt w:val="lowerRoman"/>
      <w:pStyle w:val="Kop7"/>
      <w:lvlText w:val="%7)"/>
      <w:lvlJc w:val="right"/>
      <w:pPr>
        <w:ind w:left="1296" w:hanging="288"/>
      </w:pPr>
      <w:rPr>
        <w:rFonts w:hint="default"/>
        <w:u w:val="none"/>
      </w:rPr>
    </w:lvl>
    <w:lvl w:ilvl="7">
      <w:start w:val="1"/>
      <w:numFmt w:val="lowerLetter"/>
      <w:pStyle w:val="Kop8"/>
      <w:lvlText w:val="%8."/>
      <w:lvlJc w:val="left"/>
      <w:pPr>
        <w:ind w:left="1440" w:hanging="432"/>
      </w:pPr>
      <w:rPr>
        <w:rFonts w:hint="default"/>
        <w:u w:val="none"/>
      </w:rPr>
    </w:lvl>
    <w:lvl w:ilvl="8">
      <w:start w:val="1"/>
      <w:numFmt w:val="lowerRoman"/>
      <w:pStyle w:val="Kop9"/>
      <w:lvlText w:val="%9."/>
      <w:lvlJc w:val="right"/>
      <w:pPr>
        <w:ind w:left="1584" w:hanging="144"/>
      </w:pPr>
      <w:rPr>
        <w:rFonts w:hint="default"/>
        <w:u w:val="none"/>
      </w:rPr>
    </w:lvl>
  </w:abstractNum>
  <w:abstractNum w:abstractNumId="28" w15:restartNumberingAfterBreak="0">
    <w:nsid w:val="507F6116"/>
    <w:multiLevelType w:val="hybridMultilevel"/>
    <w:tmpl w:val="7A58FC8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0649B0"/>
    <w:multiLevelType w:val="multilevel"/>
    <w:tmpl w:val="3EEAE3E6"/>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35C37C3"/>
    <w:multiLevelType w:val="multilevel"/>
    <w:tmpl w:val="EDB4956A"/>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31" w15:restartNumberingAfterBreak="0">
    <w:nsid w:val="56DC733A"/>
    <w:multiLevelType w:val="multilevel"/>
    <w:tmpl w:val="378EAA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400A0C"/>
    <w:multiLevelType w:val="multilevel"/>
    <w:tmpl w:val="AB124EEC"/>
    <w:lvl w:ilvl="0">
      <w:start w:val="1"/>
      <w:numFmt w:val="decimal"/>
      <w:lvlText w:val="Artikel %1."/>
      <w:lvlJc w:val="left"/>
      <w:pPr>
        <w:ind w:left="0" w:firstLine="0"/>
      </w:pPr>
    </w:lvl>
    <w:lvl w:ilvl="1">
      <w:start w:val="1"/>
      <w:numFmt w:val="decimal"/>
      <w:lvlText w:val="%1.%2"/>
      <w:lvlJc w:val="left"/>
      <w:pPr>
        <w:tabs>
          <w:tab w:val="num" w:pos="0"/>
        </w:tabs>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33" w15:restartNumberingAfterBreak="0">
    <w:nsid w:val="633230D6"/>
    <w:multiLevelType w:val="multilevel"/>
    <w:tmpl w:val="AE604166"/>
    <w:lvl w:ilvl="0">
      <w:start w:val="1"/>
      <w:numFmt w:val="decimal"/>
      <w:lvlText w:val="Artikel %1."/>
      <w:lvlJc w:val="left"/>
      <w:pPr>
        <w:ind w:left="0" w:firstLine="0"/>
      </w:pPr>
      <w:rPr>
        <w:rFonts w:hint="default"/>
      </w:rPr>
    </w:lvl>
    <w:lvl w:ilvl="1">
      <w:start w:val="1"/>
      <w:numFmt w:val="decimal"/>
      <w:lvlText w:val="%1.%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34" w15:restartNumberingAfterBreak="0">
    <w:nsid w:val="64DB6243"/>
    <w:multiLevelType w:val="multilevel"/>
    <w:tmpl w:val="A67EAA7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8D73CDA"/>
    <w:multiLevelType w:val="multilevel"/>
    <w:tmpl w:val="6158F440"/>
    <w:lvl w:ilvl="0">
      <w:start w:val="5"/>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43A2EC4"/>
    <w:multiLevelType w:val="multilevel"/>
    <w:tmpl w:val="7E74C04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63E749E"/>
    <w:multiLevelType w:val="multilevel"/>
    <w:tmpl w:val="19788F64"/>
    <w:lvl w:ilvl="0">
      <w:start w:val="1"/>
      <w:numFmt w:val="decimal"/>
      <w:lvlText w:val="Artikel %1."/>
      <w:lvlJc w:val="left"/>
      <w:pPr>
        <w:ind w:left="0" w:firstLine="0"/>
      </w:pPr>
      <w:rPr>
        <w:rFonts w:hint="default"/>
      </w:rPr>
    </w:lvl>
    <w:lvl w:ilvl="1">
      <w:start w:val="1"/>
      <w:numFmt w:val="decimal"/>
      <w:lvlText w:val="2..%2."/>
      <w:lvlJc w:val="left"/>
      <w:pPr>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38" w15:restartNumberingAfterBreak="0">
    <w:nsid w:val="79574889"/>
    <w:multiLevelType w:val="multilevel"/>
    <w:tmpl w:val="F014E35C"/>
    <w:lvl w:ilvl="0">
      <w:start w:val="1"/>
      <w:numFmt w:val="decimal"/>
      <w:lvlText w:val="Artikel %1."/>
      <w:lvlJc w:val="left"/>
      <w:pPr>
        <w:ind w:left="0" w:firstLine="0"/>
      </w:pPr>
      <w:rPr>
        <w:rFonts w:hint="default"/>
      </w:rPr>
    </w:lvl>
    <w:lvl w:ilvl="1">
      <w:start w:val="1"/>
      <w:numFmt w:val="decimal"/>
      <w:lvlText w:val="2.%2."/>
      <w:lvlJc w:val="left"/>
      <w:pPr>
        <w:ind w:left="510" w:hanging="510"/>
      </w:pPr>
      <w:rPr>
        <w:rFonts w:ascii="Verdana" w:hAnsi="Verdana" w:hint="default"/>
        <w:sz w:val="22"/>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39" w15:restartNumberingAfterBreak="0">
    <w:nsid w:val="79D8165C"/>
    <w:multiLevelType w:val="multilevel"/>
    <w:tmpl w:val="AB124EEC"/>
    <w:lvl w:ilvl="0">
      <w:start w:val="1"/>
      <w:numFmt w:val="decimal"/>
      <w:lvlText w:val="Artikel %1."/>
      <w:lvlJc w:val="left"/>
      <w:pPr>
        <w:ind w:left="0" w:firstLine="0"/>
      </w:pPr>
    </w:lvl>
    <w:lvl w:ilvl="1">
      <w:start w:val="1"/>
      <w:numFmt w:val="decimal"/>
      <w:lvlText w:val="%1.%2"/>
      <w:lvlJc w:val="left"/>
      <w:pPr>
        <w:tabs>
          <w:tab w:val="num" w:pos="0"/>
        </w:tabs>
        <w:ind w:left="510" w:hanging="510"/>
      </w:pPr>
      <w:rPr>
        <w:rFonts w:hint="default"/>
      </w:rPr>
    </w:lvl>
    <w:lvl w:ilvl="2">
      <w:start w:val="1"/>
      <w:numFmt w:val="lowerLetter"/>
      <w:lvlText w:val="(%3)"/>
      <w:lvlJc w:val="left"/>
      <w:pPr>
        <w:ind w:left="851" w:hanging="341"/>
      </w:pPr>
      <w:rPr>
        <w:rFonts w:hint="default"/>
        <w:u w:val="none"/>
      </w:rPr>
    </w:lvl>
    <w:lvl w:ilvl="3">
      <w:start w:val="1"/>
      <w:numFmt w:val="lowerRoman"/>
      <w:lvlText w:val="(%4)"/>
      <w:lvlJc w:val="right"/>
      <w:pPr>
        <w:ind w:left="864" w:hanging="144"/>
      </w:pPr>
      <w:rPr>
        <w:rFonts w:hint="default"/>
        <w:u w:val="none"/>
      </w:rPr>
    </w:lvl>
    <w:lvl w:ilvl="4">
      <w:start w:val="1"/>
      <w:numFmt w:val="decimal"/>
      <w:lvlText w:val="%5)"/>
      <w:lvlJc w:val="left"/>
      <w:pPr>
        <w:ind w:left="1008" w:hanging="432"/>
      </w:pPr>
      <w:rPr>
        <w:rFonts w:hint="default"/>
        <w:u w:val="none"/>
      </w:rPr>
    </w:lvl>
    <w:lvl w:ilvl="5">
      <w:start w:val="1"/>
      <w:numFmt w:val="lowerLetter"/>
      <w:lvlText w:val="%6)"/>
      <w:lvlJc w:val="left"/>
      <w:pPr>
        <w:ind w:left="1152" w:hanging="432"/>
      </w:pPr>
      <w:rPr>
        <w:rFonts w:hint="default"/>
        <w:u w:val="none"/>
      </w:rPr>
    </w:lvl>
    <w:lvl w:ilvl="6">
      <w:start w:val="1"/>
      <w:numFmt w:val="lowerRoman"/>
      <w:lvlText w:val="%7)"/>
      <w:lvlJc w:val="right"/>
      <w:pPr>
        <w:ind w:left="1296" w:hanging="288"/>
      </w:pPr>
      <w:rPr>
        <w:rFonts w:hint="default"/>
        <w:u w:val="none"/>
      </w:rPr>
    </w:lvl>
    <w:lvl w:ilvl="7">
      <w:start w:val="1"/>
      <w:numFmt w:val="lowerLetter"/>
      <w:lvlText w:val="%8."/>
      <w:lvlJc w:val="left"/>
      <w:pPr>
        <w:ind w:left="1440" w:hanging="432"/>
      </w:pPr>
      <w:rPr>
        <w:rFonts w:hint="default"/>
        <w:u w:val="none"/>
      </w:rPr>
    </w:lvl>
    <w:lvl w:ilvl="8">
      <w:start w:val="1"/>
      <w:numFmt w:val="lowerRoman"/>
      <w:lvlText w:val="%9."/>
      <w:lvlJc w:val="right"/>
      <w:pPr>
        <w:ind w:left="1584" w:hanging="144"/>
      </w:pPr>
      <w:rPr>
        <w:rFonts w:hint="default"/>
        <w:u w:val="none"/>
      </w:rPr>
    </w:lvl>
  </w:abstractNum>
  <w:abstractNum w:abstractNumId="40" w15:restartNumberingAfterBreak="0">
    <w:nsid w:val="7E1B1FA7"/>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E403B8D"/>
    <w:multiLevelType w:val="hybridMultilevel"/>
    <w:tmpl w:val="415259E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94431205">
    <w:abstractNumId w:val="2"/>
  </w:num>
  <w:num w:numId="2" w16cid:durableId="1454596169">
    <w:abstractNumId w:val="41"/>
  </w:num>
  <w:num w:numId="3" w16cid:durableId="1677885005">
    <w:abstractNumId w:val="0"/>
  </w:num>
  <w:num w:numId="4" w16cid:durableId="1485201329">
    <w:abstractNumId w:val="28"/>
  </w:num>
  <w:num w:numId="5" w16cid:durableId="438649605">
    <w:abstractNumId w:val="15"/>
  </w:num>
  <w:num w:numId="6" w16cid:durableId="1325165194">
    <w:abstractNumId w:val="18"/>
  </w:num>
  <w:num w:numId="7" w16cid:durableId="2127655642">
    <w:abstractNumId w:val="7"/>
  </w:num>
  <w:num w:numId="8" w16cid:durableId="987979561">
    <w:abstractNumId w:val="4"/>
  </w:num>
  <w:num w:numId="9" w16cid:durableId="1503467679">
    <w:abstractNumId w:val="24"/>
  </w:num>
  <w:num w:numId="10" w16cid:durableId="1034160608">
    <w:abstractNumId w:val="12"/>
  </w:num>
  <w:num w:numId="11" w16cid:durableId="497968770">
    <w:abstractNumId w:val="22"/>
  </w:num>
  <w:num w:numId="12" w16cid:durableId="778835146">
    <w:abstractNumId w:val="31"/>
  </w:num>
  <w:num w:numId="13" w16cid:durableId="782269447">
    <w:abstractNumId w:val="3"/>
  </w:num>
  <w:num w:numId="14" w16cid:durableId="961229018">
    <w:abstractNumId w:val="14"/>
  </w:num>
  <w:num w:numId="15" w16cid:durableId="1452624927">
    <w:abstractNumId w:val="33"/>
  </w:num>
  <w:num w:numId="16" w16cid:durableId="1706448605">
    <w:abstractNumId w:val="39"/>
  </w:num>
  <w:num w:numId="17" w16cid:durableId="1745179102">
    <w:abstractNumId w:val="32"/>
  </w:num>
  <w:num w:numId="18" w16cid:durableId="1423263137">
    <w:abstractNumId w:val="9"/>
  </w:num>
  <w:num w:numId="19" w16cid:durableId="270862565">
    <w:abstractNumId w:val="16"/>
  </w:num>
  <w:num w:numId="20" w16cid:durableId="2022202366">
    <w:abstractNumId w:val="37"/>
  </w:num>
  <w:num w:numId="21" w16cid:durableId="1589852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6239431">
    <w:abstractNumId w:val="27"/>
  </w:num>
  <w:num w:numId="23" w16cid:durableId="1482576361">
    <w:abstractNumId w:val="38"/>
  </w:num>
  <w:num w:numId="24" w16cid:durableId="903489826">
    <w:abstractNumId w:val="34"/>
  </w:num>
  <w:num w:numId="25" w16cid:durableId="181939736">
    <w:abstractNumId w:val="20"/>
  </w:num>
  <w:num w:numId="26" w16cid:durableId="442578613">
    <w:abstractNumId w:val="1"/>
  </w:num>
  <w:num w:numId="27" w16cid:durableId="1266959241">
    <w:abstractNumId w:val="5"/>
  </w:num>
  <w:num w:numId="28" w16cid:durableId="2146042668">
    <w:abstractNumId w:val="29"/>
  </w:num>
  <w:num w:numId="29" w16cid:durableId="833569858">
    <w:abstractNumId w:val="13"/>
  </w:num>
  <w:num w:numId="30" w16cid:durableId="350834776">
    <w:abstractNumId w:val="19"/>
  </w:num>
  <w:num w:numId="31" w16cid:durableId="48653586">
    <w:abstractNumId w:val="10"/>
  </w:num>
  <w:num w:numId="32" w16cid:durableId="919489188">
    <w:abstractNumId w:val="40"/>
  </w:num>
  <w:num w:numId="33" w16cid:durableId="687214891">
    <w:abstractNumId w:val="35"/>
  </w:num>
  <w:num w:numId="34" w16cid:durableId="114061015">
    <w:abstractNumId w:val="36"/>
  </w:num>
  <w:num w:numId="35" w16cid:durableId="2075159760">
    <w:abstractNumId w:val="30"/>
  </w:num>
  <w:num w:numId="36" w16cid:durableId="1660813646">
    <w:abstractNumId w:val="26"/>
  </w:num>
  <w:num w:numId="37" w16cid:durableId="1313606170">
    <w:abstractNumId w:val="8"/>
  </w:num>
  <w:num w:numId="38" w16cid:durableId="567958512">
    <w:abstractNumId w:val="21"/>
  </w:num>
  <w:num w:numId="39" w16cid:durableId="1161696967">
    <w:abstractNumId w:val="11"/>
  </w:num>
  <w:num w:numId="40" w16cid:durableId="543643186">
    <w:abstractNumId w:val="17"/>
  </w:num>
  <w:num w:numId="41" w16cid:durableId="1690793834">
    <w:abstractNumId w:val="23"/>
  </w:num>
  <w:num w:numId="42" w16cid:durableId="842403479">
    <w:abstractNumId w:val="6"/>
  </w:num>
  <w:num w:numId="43" w16cid:durableId="4144725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55"/>
    <w:rsid w:val="000310D5"/>
    <w:rsid w:val="00073149"/>
    <w:rsid w:val="00106C52"/>
    <w:rsid w:val="001346FC"/>
    <w:rsid w:val="00135B91"/>
    <w:rsid w:val="001565DE"/>
    <w:rsid w:val="00157C28"/>
    <w:rsid w:val="0016218E"/>
    <w:rsid w:val="0019580D"/>
    <w:rsid w:val="001F3CFC"/>
    <w:rsid w:val="002612EC"/>
    <w:rsid w:val="002812DC"/>
    <w:rsid w:val="002922B0"/>
    <w:rsid w:val="002A5E31"/>
    <w:rsid w:val="002C3155"/>
    <w:rsid w:val="002C6965"/>
    <w:rsid w:val="002F151D"/>
    <w:rsid w:val="003266DE"/>
    <w:rsid w:val="00376693"/>
    <w:rsid w:val="003C6E84"/>
    <w:rsid w:val="00402624"/>
    <w:rsid w:val="00412555"/>
    <w:rsid w:val="005124EC"/>
    <w:rsid w:val="005247A0"/>
    <w:rsid w:val="0058296A"/>
    <w:rsid w:val="00583881"/>
    <w:rsid w:val="005A32F9"/>
    <w:rsid w:val="005B4C9F"/>
    <w:rsid w:val="006049D1"/>
    <w:rsid w:val="0062050E"/>
    <w:rsid w:val="00670399"/>
    <w:rsid w:val="0068736B"/>
    <w:rsid w:val="006E604D"/>
    <w:rsid w:val="006F54D7"/>
    <w:rsid w:val="00710BB5"/>
    <w:rsid w:val="007543D9"/>
    <w:rsid w:val="007603DC"/>
    <w:rsid w:val="007625DF"/>
    <w:rsid w:val="007C4056"/>
    <w:rsid w:val="007C4240"/>
    <w:rsid w:val="007D057A"/>
    <w:rsid w:val="007D13B5"/>
    <w:rsid w:val="007D310F"/>
    <w:rsid w:val="008F3584"/>
    <w:rsid w:val="009219A8"/>
    <w:rsid w:val="00922FBB"/>
    <w:rsid w:val="00975D9A"/>
    <w:rsid w:val="00986DA0"/>
    <w:rsid w:val="00992579"/>
    <w:rsid w:val="009D3A5F"/>
    <w:rsid w:val="009F6ECE"/>
    <w:rsid w:val="00A418AD"/>
    <w:rsid w:val="00AA6237"/>
    <w:rsid w:val="00AB4B6C"/>
    <w:rsid w:val="00AE6498"/>
    <w:rsid w:val="00B2278E"/>
    <w:rsid w:val="00B44391"/>
    <w:rsid w:val="00B963F0"/>
    <w:rsid w:val="00BB417A"/>
    <w:rsid w:val="00BE4AC6"/>
    <w:rsid w:val="00C17D06"/>
    <w:rsid w:val="00C77490"/>
    <w:rsid w:val="00CC7CB4"/>
    <w:rsid w:val="00CE7A17"/>
    <w:rsid w:val="00D62E80"/>
    <w:rsid w:val="00E13D37"/>
    <w:rsid w:val="00E26AB8"/>
    <w:rsid w:val="00E273A1"/>
    <w:rsid w:val="00E3017D"/>
    <w:rsid w:val="00E32755"/>
    <w:rsid w:val="00E63D88"/>
    <w:rsid w:val="00EC574E"/>
    <w:rsid w:val="00EF689A"/>
    <w:rsid w:val="00F106B4"/>
    <w:rsid w:val="00F1216D"/>
    <w:rsid w:val="00F262DC"/>
    <w:rsid w:val="00F632B9"/>
    <w:rsid w:val="00FA0F06"/>
    <w:rsid w:val="00FF4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465C"/>
  <w15:chartTrackingRefBased/>
  <w15:docId w15:val="{FF527B99-94BB-424C-A2AB-E5854813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2612EC"/>
    <w:pPr>
      <w:keepNext/>
      <w:keepLines/>
      <w:numPr>
        <w:numId w:val="22"/>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12EC"/>
    <w:pPr>
      <w:keepNext/>
      <w:keepLines/>
      <w:numPr>
        <w:ilvl w:val="1"/>
        <w:numId w:val="22"/>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612EC"/>
    <w:pPr>
      <w:keepNext/>
      <w:keepLines/>
      <w:numPr>
        <w:ilvl w:val="2"/>
        <w:numId w:val="22"/>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2612EC"/>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612EC"/>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612EC"/>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612EC"/>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612EC"/>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612EC"/>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2555"/>
    <w:pPr>
      <w:tabs>
        <w:tab w:val="center" w:pos="4536"/>
        <w:tab w:val="right" w:pos="9072"/>
      </w:tabs>
    </w:pPr>
  </w:style>
  <w:style w:type="character" w:customStyle="1" w:styleId="KoptekstChar">
    <w:name w:val="Koptekst Char"/>
    <w:basedOn w:val="Standaardalinea-lettertype"/>
    <w:link w:val="Koptekst"/>
    <w:uiPriority w:val="99"/>
    <w:rsid w:val="00412555"/>
  </w:style>
  <w:style w:type="paragraph" w:styleId="Voettekst">
    <w:name w:val="footer"/>
    <w:basedOn w:val="Standaard"/>
    <w:link w:val="VoettekstChar"/>
    <w:uiPriority w:val="99"/>
    <w:unhideWhenUsed/>
    <w:rsid w:val="00412555"/>
    <w:pPr>
      <w:tabs>
        <w:tab w:val="center" w:pos="4536"/>
        <w:tab w:val="right" w:pos="9072"/>
      </w:tabs>
    </w:pPr>
  </w:style>
  <w:style w:type="character" w:customStyle="1" w:styleId="VoettekstChar">
    <w:name w:val="Voettekst Char"/>
    <w:basedOn w:val="Standaardalinea-lettertype"/>
    <w:link w:val="Voettekst"/>
    <w:uiPriority w:val="99"/>
    <w:rsid w:val="00412555"/>
  </w:style>
  <w:style w:type="paragraph" w:styleId="Lijstalinea">
    <w:name w:val="List Paragraph"/>
    <w:basedOn w:val="Standaard"/>
    <w:uiPriority w:val="34"/>
    <w:qFormat/>
    <w:rsid w:val="00412555"/>
    <w:pPr>
      <w:ind w:left="720"/>
      <w:contextualSpacing/>
    </w:pPr>
  </w:style>
  <w:style w:type="paragraph" w:styleId="Ballontekst">
    <w:name w:val="Balloon Text"/>
    <w:basedOn w:val="Standaard"/>
    <w:link w:val="BallontekstChar"/>
    <w:uiPriority w:val="99"/>
    <w:semiHidden/>
    <w:unhideWhenUsed/>
    <w:rsid w:val="006E604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E604D"/>
    <w:rPr>
      <w:rFonts w:ascii="Times New Roman" w:hAnsi="Times New Roman" w:cs="Times New Roman"/>
      <w:sz w:val="18"/>
      <w:szCs w:val="18"/>
    </w:rPr>
  </w:style>
  <w:style w:type="character" w:customStyle="1" w:styleId="Kop1Char">
    <w:name w:val="Kop 1 Char"/>
    <w:basedOn w:val="Standaardalinea-lettertype"/>
    <w:link w:val="Kop1"/>
    <w:uiPriority w:val="9"/>
    <w:rsid w:val="002612E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612E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612EC"/>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2612EC"/>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612E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612EC"/>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612E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612E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612EC"/>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6F54D7"/>
    <w:rPr>
      <w:color w:val="0563C1" w:themeColor="hyperlink"/>
      <w:u w:val="single"/>
    </w:rPr>
  </w:style>
  <w:style w:type="character" w:styleId="Onopgelostemelding">
    <w:name w:val="Unresolved Mention"/>
    <w:basedOn w:val="Standaardalinea-lettertype"/>
    <w:uiPriority w:val="99"/>
    <w:semiHidden/>
    <w:unhideWhenUsed/>
    <w:rsid w:val="006F54D7"/>
    <w:rPr>
      <w:color w:val="605E5C"/>
      <w:shd w:val="clear" w:color="auto" w:fill="E1DFDD"/>
    </w:rPr>
  </w:style>
  <w:style w:type="character" w:styleId="Verwijzingopmerking">
    <w:name w:val="annotation reference"/>
    <w:basedOn w:val="Standaardalinea-lettertype"/>
    <w:uiPriority w:val="99"/>
    <w:semiHidden/>
    <w:unhideWhenUsed/>
    <w:rsid w:val="003C6E84"/>
    <w:rPr>
      <w:sz w:val="16"/>
      <w:szCs w:val="16"/>
    </w:rPr>
  </w:style>
  <w:style w:type="paragraph" w:styleId="Tekstopmerking">
    <w:name w:val="annotation text"/>
    <w:basedOn w:val="Standaard"/>
    <w:link w:val="TekstopmerkingChar"/>
    <w:uiPriority w:val="99"/>
    <w:semiHidden/>
    <w:unhideWhenUsed/>
    <w:rsid w:val="003C6E84"/>
    <w:rPr>
      <w:sz w:val="20"/>
      <w:szCs w:val="20"/>
    </w:rPr>
  </w:style>
  <w:style w:type="character" w:customStyle="1" w:styleId="TekstopmerkingChar">
    <w:name w:val="Tekst opmerking Char"/>
    <w:basedOn w:val="Standaardalinea-lettertype"/>
    <w:link w:val="Tekstopmerking"/>
    <w:uiPriority w:val="99"/>
    <w:semiHidden/>
    <w:rsid w:val="003C6E84"/>
    <w:rPr>
      <w:sz w:val="20"/>
      <w:szCs w:val="20"/>
    </w:rPr>
  </w:style>
  <w:style w:type="paragraph" w:styleId="Onderwerpvanopmerking">
    <w:name w:val="annotation subject"/>
    <w:basedOn w:val="Tekstopmerking"/>
    <w:next w:val="Tekstopmerking"/>
    <w:link w:val="OnderwerpvanopmerkingChar"/>
    <w:uiPriority w:val="99"/>
    <w:semiHidden/>
    <w:unhideWhenUsed/>
    <w:rsid w:val="003C6E84"/>
    <w:rPr>
      <w:b/>
      <w:bCs/>
    </w:rPr>
  </w:style>
  <w:style w:type="character" w:customStyle="1" w:styleId="OnderwerpvanopmerkingChar">
    <w:name w:val="Onderwerp van opmerking Char"/>
    <w:basedOn w:val="TekstopmerkingChar"/>
    <w:link w:val="Onderwerpvanopmerking"/>
    <w:uiPriority w:val="99"/>
    <w:semiHidden/>
    <w:rsid w:val="003C6E84"/>
    <w:rPr>
      <w:b/>
      <w:bCs/>
      <w:sz w:val="20"/>
      <w:szCs w:val="20"/>
    </w:rPr>
  </w:style>
  <w:style w:type="paragraph" w:styleId="Revisie">
    <w:name w:val="Revision"/>
    <w:hidden/>
    <w:uiPriority w:val="99"/>
    <w:semiHidden/>
    <w:rsid w:val="007C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ea.nl/gedragscode-wind-op-land/" TargetMode="External"/><Relationship Id="rId5" Type="http://schemas.openxmlformats.org/officeDocument/2006/relationships/styles" Target="styles.xml"/><Relationship Id="rId10" Type="http://schemas.openxmlformats.org/officeDocument/2006/relationships/hyperlink" Target="https://www.nwea.nl/gedragscode-wind-op-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EB261ECCFDC488F96EF41E542ED59" ma:contentTypeVersion="10" ma:contentTypeDescription="Een nieuw document maken." ma:contentTypeScope="" ma:versionID="5fabc8f1e850a2ecb3637d877912b1c5">
  <xsd:schema xmlns:xsd="http://www.w3.org/2001/XMLSchema" xmlns:xs="http://www.w3.org/2001/XMLSchema" xmlns:p="http://schemas.microsoft.com/office/2006/metadata/properties" xmlns:ns2="a6b8195e-31d8-457a-a02b-846e1870d83c" xmlns:ns3="4e775384-07bf-4e2a-8a4f-45bc9d0fbc07" targetNamespace="http://schemas.microsoft.com/office/2006/metadata/properties" ma:root="true" ma:fieldsID="7a9a7ca921912e5435e2dfbd89c1101c" ns2:_="" ns3:_="">
    <xsd:import namespace="a6b8195e-31d8-457a-a02b-846e1870d83c"/>
    <xsd:import namespace="4e775384-07bf-4e2a-8a4f-45bc9d0fb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195e-31d8-457a-a02b-846e1870d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75384-07bf-4e2a-8a4f-45bc9d0fbc0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15BF9-A4BE-43F9-9383-7AEFFC6B4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1EC33-CC44-48D7-9F57-B630C32BD4D7}">
  <ds:schemaRefs>
    <ds:schemaRef ds:uri="http://schemas.microsoft.com/sharepoint/v3/contenttype/forms"/>
  </ds:schemaRefs>
</ds:datastoreItem>
</file>

<file path=customXml/itemProps3.xml><?xml version="1.0" encoding="utf-8"?>
<ds:datastoreItem xmlns:ds="http://schemas.openxmlformats.org/officeDocument/2006/customXml" ds:itemID="{FEFBBE5F-819A-4AF8-A206-810FDE8A1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8195e-31d8-457a-a02b-846e1870d83c"/>
    <ds:schemaRef ds:uri="4e775384-07bf-4e2a-8a4f-45bc9d0f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3101</Words>
  <Characters>17061</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20122</CharactersWithSpaces>
  <SharedDoc>false</SharedDoc>
  <HLinks>
    <vt:vector size="12" baseType="variant">
      <vt:variant>
        <vt:i4>8126521</vt:i4>
      </vt:variant>
      <vt:variant>
        <vt:i4>3</vt:i4>
      </vt:variant>
      <vt:variant>
        <vt:i4>0</vt:i4>
      </vt:variant>
      <vt:variant>
        <vt:i4>5</vt:i4>
      </vt:variant>
      <vt:variant>
        <vt:lpwstr>https://hollandsolar.nl/u/files/gedragscode-zon-op-land.pdf</vt:lpwstr>
      </vt:variant>
      <vt:variant>
        <vt:lpwstr/>
      </vt:variant>
      <vt:variant>
        <vt:i4>983124</vt:i4>
      </vt:variant>
      <vt:variant>
        <vt:i4>0</vt:i4>
      </vt:variant>
      <vt:variant>
        <vt:i4>0</vt:i4>
      </vt:variant>
      <vt:variant>
        <vt:i4>5</vt:i4>
      </vt:variant>
      <vt:variant>
        <vt:lpwstr>https://www.nwea.nl/gedragscode-wind-op-land/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Bakema</dc:creator>
  <cp:keywords/>
  <dc:description/>
  <cp:lastModifiedBy>Linda van IJzendoorn</cp:lastModifiedBy>
  <cp:revision>9</cp:revision>
  <dcterms:created xsi:type="dcterms:W3CDTF">2022-03-30T08:38:00Z</dcterms:created>
  <dcterms:modified xsi:type="dcterms:W3CDTF">2022-05-18T09:51:00Z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0x010100EE8EB261ECCFDC488F96EF41E542ED59</vt:lpwstr>
  </property>
</Properties>
</file>